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6582" w14:textId="77777777" w:rsidR="00E23D87" w:rsidRPr="00E23D87" w:rsidRDefault="00E23D87" w:rsidP="00E23D87">
      <w:pPr>
        <w:spacing w:after="0" w:line="240" w:lineRule="auto"/>
        <w:jc w:val="right"/>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Warszawa, 17 sierpnia 2022 roku  </w:t>
      </w:r>
    </w:p>
    <w:p w14:paraId="07EAEF4B"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 </w:t>
      </w:r>
    </w:p>
    <w:p w14:paraId="5AEAB329"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 </w:t>
      </w:r>
    </w:p>
    <w:p w14:paraId="78E81E75" w14:textId="1992DFE2"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Zapytanie ofertowe nr 0</w:t>
      </w:r>
      <w:r w:rsidR="00943C1B">
        <w:rPr>
          <w:rFonts w:ascii="Calibri" w:eastAsia="Times New Roman" w:hAnsi="Calibri" w:cs="Calibri"/>
          <w:b/>
          <w:bCs/>
          <w:color w:val="000000"/>
          <w:sz w:val="20"/>
          <w:szCs w:val="20"/>
          <w:lang w:eastAsia="pl-PL"/>
        </w:rPr>
        <w:t>2</w:t>
      </w:r>
      <w:r w:rsidRPr="00E23D87">
        <w:rPr>
          <w:rFonts w:ascii="Calibri" w:eastAsia="Times New Roman" w:hAnsi="Calibri" w:cs="Calibri"/>
          <w:b/>
          <w:bCs/>
          <w:color w:val="000000"/>
          <w:sz w:val="20"/>
          <w:szCs w:val="20"/>
          <w:lang w:eastAsia="pl-PL"/>
        </w:rPr>
        <w:t>/2022</w:t>
      </w:r>
    </w:p>
    <w:p w14:paraId="7BE5644A"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dotyczące realizacji kampanii edukacyjnej </w:t>
      </w:r>
    </w:p>
    <w:p w14:paraId="2A455967"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NASZE CZYSTE POWIETRZE</w:t>
      </w:r>
    </w:p>
    <w:p w14:paraId="41839B43"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 </w:t>
      </w:r>
    </w:p>
    <w:p w14:paraId="70E820D2"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I.</w:t>
      </w:r>
      <w:r w:rsidRPr="00E23D87">
        <w:rPr>
          <w:rFonts w:ascii="Calibri" w:eastAsia="Times New Roman" w:hAnsi="Calibri" w:cs="Calibri"/>
          <w:color w:val="000000"/>
          <w:sz w:val="20"/>
          <w:szCs w:val="20"/>
          <w:lang w:eastAsia="pl-PL"/>
        </w:rPr>
        <w:t xml:space="preserve">               </w:t>
      </w:r>
      <w:r w:rsidRPr="00E23D87">
        <w:rPr>
          <w:rFonts w:ascii="Calibri" w:eastAsia="Times New Roman" w:hAnsi="Calibri" w:cs="Calibri"/>
          <w:b/>
          <w:bCs/>
          <w:color w:val="000000"/>
          <w:sz w:val="20"/>
          <w:szCs w:val="20"/>
          <w:u w:val="single"/>
          <w:lang w:eastAsia="pl-PL"/>
        </w:rPr>
        <w:t>ZAMAWIAJĄCY</w:t>
      </w:r>
    </w:p>
    <w:p w14:paraId="143FFD12" w14:textId="77777777" w:rsidR="00E23D87" w:rsidRPr="00E23D87" w:rsidRDefault="00E23D87" w:rsidP="00E23D87">
      <w:pPr>
        <w:shd w:val="clear" w:color="auto" w:fill="E2EFD9"/>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Fundacja Zwalcz Nudę</w:t>
      </w:r>
    </w:p>
    <w:p w14:paraId="75DC5ADA" w14:textId="77777777" w:rsidR="00E23D87" w:rsidRPr="00E23D87" w:rsidRDefault="00E23D87" w:rsidP="00E23D87">
      <w:pPr>
        <w:shd w:val="clear" w:color="auto" w:fill="E2EFD9"/>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ul. Kickiego 1/lokal U4</w:t>
      </w:r>
    </w:p>
    <w:p w14:paraId="219649B2" w14:textId="77777777" w:rsidR="00E23D87" w:rsidRPr="00E23D87" w:rsidRDefault="00E23D87" w:rsidP="00E23D87">
      <w:pPr>
        <w:shd w:val="clear" w:color="auto" w:fill="E2EFD9"/>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04-373 Warszawa</w:t>
      </w:r>
    </w:p>
    <w:p w14:paraId="1D95E5BE" w14:textId="77777777" w:rsidR="00E23D87" w:rsidRPr="00E23D87" w:rsidRDefault="00E23D87" w:rsidP="00E23D87">
      <w:pPr>
        <w:shd w:val="clear" w:color="auto" w:fill="E2EFD9"/>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NIP: 952 212 71 06, REGON: 146915953, KRS: 473181</w:t>
      </w:r>
    </w:p>
    <w:p w14:paraId="1A9B66B8" w14:textId="77777777" w:rsidR="00E23D87" w:rsidRPr="00E23D87" w:rsidRDefault="00E23D87" w:rsidP="00E23D87">
      <w:pPr>
        <w:shd w:val="clear" w:color="auto" w:fill="E2EFD9"/>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xml:space="preserve">www: </w:t>
      </w:r>
      <w:hyperlink r:id="rId5" w:history="1">
        <w:r w:rsidRPr="00E23D87">
          <w:rPr>
            <w:rFonts w:ascii="Calibri" w:eastAsia="Times New Roman" w:hAnsi="Calibri" w:cs="Calibri"/>
            <w:color w:val="1155CC"/>
            <w:sz w:val="20"/>
            <w:szCs w:val="20"/>
            <w:u w:val="single"/>
            <w:lang w:eastAsia="pl-PL"/>
          </w:rPr>
          <w:t>https://</w:t>
        </w:r>
      </w:hyperlink>
      <w:r w:rsidRPr="00E23D87">
        <w:rPr>
          <w:rFonts w:ascii="Calibri" w:eastAsia="Times New Roman" w:hAnsi="Calibri" w:cs="Calibri"/>
          <w:color w:val="1155CC"/>
          <w:sz w:val="20"/>
          <w:szCs w:val="20"/>
          <w:u w:val="single"/>
          <w:lang w:eastAsia="pl-PL"/>
        </w:rPr>
        <w:t>zwalcznude.pl</w:t>
      </w:r>
    </w:p>
    <w:p w14:paraId="56C05944" w14:textId="77777777" w:rsidR="00E23D87" w:rsidRPr="00E23D87" w:rsidRDefault="00E23D87" w:rsidP="00E23D87">
      <w:pPr>
        <w:shd w:val="clear" w:color="auto" w:fill="E2EFD9"/>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tel. +48 501 104 087, email: ncp@zwalcznude.pl</w:t>
      </w:r>
    </w:p>
    <w:p w14:paraId="2C2D56ED"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626C980A"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i/>
          <w:iCs/>
          <w:color w:val="404040"/>
          <w:sz w:val="20"/>
          <w:szCs w:val="20"/>
          <w:lang w:eastAsia="pl-PL"/>
        </w:rPr>
        <w:t>Fundacja Zwalcz Nudę to ludzie pełni pasji i wyjątkowych pomysłów. Wspieramy mądre i wartościowe, wspólne spędzanie czasu. Organizujemy warsztaty, pikniki, gry miejskie czy projekty, które w ciekawy sposób uczą zdrowego stylu życia w zgodzie z planetą, wspólnego przeżywania emocji, przygód i nowych doświadczeń.</w:t>
      </w:r>
    </w:p>
    <w:p w14:paraId="7B119E95" w14:textId="77777777" w:rsidR="00E23D87" w:rsidRPr="00E23D87" w:rsidRDefault="00E23D87" w:rsidP="00E23D87">
      <w:pPr>
        <w:spacing w:before="240" w:after="36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404040"/>
          <w:sz w:val="20"/>
          <w:szCs w:val="20"/>
          <w:lang w:eastAsia="pl-PL"/>
        </w:rPr>
        <w:t>Nasze największe projekty są znane w całej Polsce. </w:t>
      </w:r>
    </w:p>
    <w:p w14:paraId="6DFDA9FF" w14:textId="77777777" w:rsidR="00E23D87" w:rsidRPr="00E23D87" w:rsidRDefault="00E23D87" w:rsidP="00E23D87">
      <w:pPr>
        <w:spacing w:before="240" w:after="36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404040"/>
          <w:sz w:val="20"/>
          <w:szCs w:val="20"/>
          <w:lang w:eastAsia="pl-PL"/>
        </w:rPr>
        <w:t>Narodowy Dzień Sportu – ogólnopolska kampania społeczna zachęcająca do aktywności sportowej.  Wydarzenie, w ramach którego mobilizujemy cały kraj do uprawiania sportu, organizując setki wydarzeń nawet w najdalszych zakątkach Polski. </w:t>
      </w:r>
    </w:p>
    <w:p w14:paraId="376F7CD2" w14:textId="77777777" w:rsidR="00E23D87" w:rsidRPr="00E23D87" w:rsidRDefault="00E23D87" w:rsidP="00E23D87">
      <w:pPr>
        <w:spacing w:before="240" w:after="36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404040"/>
          <w:sz w:val="20"/>
          <w:szCs w:val="20"/>
          <w:lang w:eastAsia="pl-PL"/>
        </w:rPr>
        <w:t>Warszawskie Dni Rodzinne, czyli jeden weekend w roku, w których setki stołecznych miejsc przyjaznych rodzinom, przygotowują bezpłatne warsztaty, zajęcia i dni otwarte. </w:t>
      </w:r>
    </w:p>
    <w:p w14:paraId="4B144E65" w14:textId="77777777" w:rsidR="00E23D87" w:rsidRPr="00E23D87" w:rsidRDefault="00E23D87" w:rsidP="00E23D87">
      <w:pPr>
        <w:spacing w:before="240" w:after="36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404040"/>
          <w:sz w:val="20"/>
          <w:szCs w:val="20"/>
          <w:lang w:eastAsia="pl-PL"/>
        </w:rPr>
        <w:t>Niniejszy przetarg to uzupełnienie działań Fundacji w temacie ekologii i czystego powietrza.</w:t>
      </w:r>
    </w:p>
    <w:p w14:paraId="651044D1" w14:textId="77777777" w:rsidR="00E23D87" w:rsidRPr="00E23D87" w:rsidRDefault="00E23D87" w:rsidP="00E23D87">
      <w:pPr>
        <w:spacing w:after="240" w:line="240" w:lineRule="auto"/>
        <w:rPr>
          <w:rFonts w:ascii="Times New Roman" w:eastAsia="Times New Roman" w:hAnsi="Times New Roman" w:cs="Times New Roman"/>
          <w:sz w:val="24"/>
          <w:szCs w:val="24"/>
          <w:lang w:eastAsia="pl-PL"/>
        </w:rPr>
      </w:pPr>
    </w:p>
    <w:p w14:paraId="3C2CF4BF"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I.</w:t>
      </w:r>
      <w:r w:rsidRPr="00E23D87">
        <w:rPr>
          <w:rFonts w:ascii="Calibri" w:eastAsia="Times New Roman" w:hAnsi="Calibri" w:cs="Calibri"/>
          <w:color w:val="000000"/>
          <w:sz w:val="20"/>
          <w:szCs w:val="20"/>
          <w:lang w:eastAsia="pl-PL"/>
        </w:rPr>
        <w:t xml:space="preserve">               </w:t>
      </w:r>
      <w:r w:rsidRPr="00E23D87">
        <w:rPr>
          <w:rFonts w:ascii="Calibri" w:eastAsia="Times New Roman" w:hAnsi="Calibri" w:cs="Calibri"/>
          <w:b/>
          <w:bCs/>
          <w:color w:val="000000"/>
          <w:sz w:val="20"/>
          <w:szCs w:val="20"/>
          <w:u w:val="single"/>
          <w:lang w:eastAsia="pl-PL"/>
        </w:rPr>
        <w:t>OPIS PRZEDMIOTU ZAMÓWIENIA</w:t>
      </w:r>
    </w:p>
    <w:p w14:paraId="23B60FAA" w14:textId="56C54DC0" w:rsidR="00E23D87" w:rsidRPr="00E23D87" w:rsidRDefault="00E23D87" w:rsidP="00E23D87">
      <w:pPr>
        <w:spacing w:after="0" w:line="240" w:lineRule="auto"/>
        <w:ind w:left="3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1.</w:t>
      </w:r>
      <w:r w:rsidRPr="00E23D87">
        <w:rPr>
          <w:rFonts w:ascii="Calibri" w:eastAsia="Times New Roman" w:hAnsi="Calibri" w:cs="Calibri"/>
          <w:color w:val="000000"/>
          <w:sz w:val="20"/>
          <w:szCs w:val="20"/>
          <w:lang w:eastAsia="pl-PL"/>
        </w:rPr>
        <w:t xml:space="preserve">     Przedmiotem zamówienia jest wdrożenie założeń kampanii Nasze Czyste Powietrze przez jeden lub kilka podmiotów zewnętrznych. Szczegółowy opis kampanii na stronie </w:t>
      </w:r>
      <w:r w:rsidR="00225A98">
        <w:rPr>
          <w:rFonts w:ascii="Calibri" w:eastAsia="Times New Roman" w:hAnsi="Calibri" w:cs="Calibri"/>
          <w:color w:val="000000"/>
          <w:sz w:val="20"/>
          <w:szCs w:val="20"/>
          <w:lang w:eastAsia="pl-PL"/>
        </w:rPr>
        <w:t>www.</w:t>
      </w:r>
      <w:r w:rsidR="00225A98" w:rsidRPr="00225A98">
        <w:rPr>
          <w:rFonts w:ascii="Calibri" w:eastAsia="Times New Roman" w:hAnsi="Calibri" w:cs="Calibri"/>
          <w:color w:val="000000"/>
          <w:sz w:val="20"/>
          <w:szCs w:val="20"/>
          <w:lang w:eastAsia="pl-PL"/>
        </w:rPr>
        <w:t>zwalcznude.pl/nasze-czyste-powietrze/</w:t>
      </w:r>
    </w:p>
    <w:p w14:paraId="1A83C327" w14:textId="77777777" w:rsidR="00E23D87" w:rsidRPr="00E23D87" w:rsidRDefault="00E23D87" w:rsidP="00E23D87">
      <w:pPr>
        <w:spacing w:after="0" w:line="240" w:lineRule="auto"/>
        <w:ind w:left="3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2.</w:t>
      </w:r>
      <w:r w:rsidRPr="00E23D87">
        <w:rPr>
          <w:rFonts w:ascii="Calibri" w:eastAsia="Times New Roman" w:hAnsi="Calibri" w:cs="Calibri"/>
          <w:color w:val="000000"/>
          <w:sz w:val="20"/>
          <w:szCs w:val="20"/>
          <w:lang w:eastAsia="pl-PL"/>
        </w:rPr>
        <w:t xml:space="preserve">     W ramach oferty należy przedstawić: </w:t>
      </w:r>
    </w:p>
    <w:p w14:paraId="4BE27334" w14:textId="77777777" w:rsidR="00E23D87" w:rsidRPr="00E23D87" w:rsidRDefault="00E23D87" w:rsidP="00E23D87">
      <w:pPr>
        <w:spacing w:after="6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a)  szczegółową koncepcję realizacji następujących działań wraz z ich opisem, uzasadnieniem i budżetem. Całe zadanie ma się odbyć na terenach wiejskich i wiejsko-miejskich województw Małopolskiego i Świętokrzyskiego, w przypadku pikników również Mazowieckiego i Łódzkiego.</w:t>
      </w:r>
    </w:p>
    <w:p w14:paraId="496A6908"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r w:rsidRPr="00E23D87">
        <w:rPr>
          <w:rFonts w:ascii="Times New Roman" w:eastAsia="Times New Roman" w:hAnsi="Times New Roman" w:cs="Times New Roman"/>
          <w:sz w:val="24"/>
          <w:szCs w:val="24"/>
          <w:lang w:eastAsia="pl-PL"/>
        </w:rPr>
        <w:br/>
      </w:r>
    </w:p>
    <w:p w14:paraId="124C3B44" w14:textId="77777777" w:rsidR="00E23D87" w:rsidRPr="00E23D87" w:rsidRDefault="00E23D87" w:rsidP="00E23D87">
      <w:pPr>
        <w:numPr>
          <w:ilvl w:val="0"/>
          <w:numId w:val="1"/>
        </w:numPr>
        <w:spacing w:after="0" w:line="240" w:lineRule="auto"/>
        <w:textAlignment w:val="baseline"/>
        <w:rPr>
          <w:rFonts w:ascii="Arial" w:eastAsia="Times New Roman" w:hAnsi="Arial" w:cs="Arial"/>
          <w:color w:val="000000"/>
          <w:sz w:val="20"/>
          <w:szCs w:val="20"/>
          <w:lang w:eastAsia="pl-PL"/>
        </w:rPr>
      </w:pPr>
      <w:r w:rsidRPr="00E23D87">
        <w:rPr>
          <w:rFonts w:ascii="Calibri" w:eastAsia="Times New Roman" w:hAnsi="Calibri" w:cs="Calibri"/>
          <w:b/>
          <w:bCs/>
          <w:color w:val="000000"/>
          <w:sz w:val="20"/>
          <w:szCs w:val="20"/>
          <w:u w:val="single"/>
          <w:lang w:eastAsia="pl-PL"/>
        </w:rPr>
        <w:t xml:space="preserve">10 STOISK KONSULTACYJNYCH </w:t>
      </w:r>
      <w:r w:rsidRPr="00E23D87">
        <w:rPr>
          <w:rFonts w:ascii="Calibri" w:eastAsia="Times New Roman" w:hAnsi="Calibri" w:cs="Calibri"/>
          <w:color w:val="000000"/>
          <w:sz w:val="20"/>
          <w:szCs w:val="20"/>
          <w:lang w:eastAsia="pl-PL"/>
        </w:rPr>
        <w:t>(województwa Świętokrzyskie i Małopolskie)     </w:t>
      </w:r>
    </w:p>
    <w:p w14:paraId="118A4DA3"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01D126F5"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Stoiska są uzupełnieniem pikników, które organizują lokalne struktury: OSP, KGW, gmina, NGO itp. Planujemy być obecni ze stoiskiem informacyjnym o projekcie na 10 piknikach nie organizowanych przez nas, jako ich element. Każdorazowo będą więc obecne dwie osoby, z których jedna informuje o programie czyste powietrze oraz edukuje – ekspert, a druga ma za zadanie zapisanie na późniejsze warsztaty chętnych, którzy spełniają przesłanki wzięcia udziału w programie czyste powietrze. Celem będzie zachęcenie do udziału w projekcie Nasze Czyste Powietrze głównie poprzez obecność na warsztatach, które będą w danej gminie po pikniku. Dodatkowo będziemy zachęcać i do wypełnienie wniosku o dofinansowanie z programu Czyste powietrze.</w:t>
      </w:r>
    </w:p>
    <w:p w14:paraId="4FD03615" w14:textId="77777777" w:rsidR="00E23D87" w:rsidRPr="00E23D87" w:rsidRDefault="00E23D87" w:rsidP="00E23D87">
      <w:pPr>
        <w:spacing w:after="240" w:line="240" w:lineRule="auto"/>
        <w:rPr>
          <w:rFonts w:ascii="Times New Roman" w:eastAsia="Times New Roman" w:hAnsi="Times New Roman" w:cs="Times New Roman"/>
          <w:sz w:val="24"/>
          <w:szCs w:val="24"/>
          <w:lang w:eastAsia="pl-PL"/>
        </w:rPr>
      </w:pPr>
    </w:p>
    <w:p w14:paraId="01B79C80"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u w:val="single"/>
          <w:lang w:eastAsia="pl-PL"/>
        </w:rPr>
        <w:lastRenderedPageBreak/>
        <w:t>W ramach działania należy zagwarantować:</w:t>
      </w:r>
    </w:p>
    <w:p w14:paraId="7BFB8EF2"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7CA7DFCF"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zorganizowanie stoiska na lokalnym pikniku (organizowanym przez kogoś innego, np. święto gminy, należy pozyskać odpowiednie zgody, porozumienia z organizatorem pikniku, pokryć ew. kosztu udziału w nim)</w:t>
      </w:r>
    </w:p>
    <w:p w14:paraId="4F420FBE"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3462DC7E"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prowadzenie warsztatów / konsultacji indywidualnych przez dwóch ekspertów (jeden w zakresie czystego powietrza i wniosków, drugi w zakresie projektu Fundacji Zwalcz Nudę: Nasze Czyste Powietrze - pokrycie kosztów prowadzących)  </w:t>
      </w:r>
    </w:p>
    <w:p w14:paraId="4FB199E6"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koszt stoiska informacyjnego podczas pikników lokalnych - koszt namiotu i wyposażenia, dostępu do pracy koszt logistyki, transportu </w:t>
      </w:r>
    </w:p>
    <w:p w14:paraId="6B69FB5F"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5BDD5E27"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ologowanie projektowe</w:t>
      </w:r>
    </w:p>
    <w:p w14:paraId="5671D4B6"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67FA1C16"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u w:val="single"/>
          <w:lang w:eastAsia="pl-PL"/>
        </w:rPr>
        <w:t>Wskaźniki:</w:t>
      </w:r>
    </w:p>
    <w:p w14:paraId="01146D42"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07B03AB9"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 każdego stoiska konsultacyjnego powinna być lista odbytych konsultacji (min. 15) oraz lista zainteresowanych pisaniem wniosków/przyjściem na warsztaty lokalne po pikniku (min 30)</w:t>
      </w:r>
    </w:p>
    <w:p w14:paraId="0EC97219"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 każdego wydarzenia powinien być komplet min 5 zdjęć dokumentujących przebieg powyższych działań i wydatków</w:t>
      </w:r>
    </w:p>
    <w:p w14:paraId="612AF279"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r w:rsidRPr="00E23D87">
        <w:rPr>
          <w:rFonts w:ascii="Times New Roman" w:eastAsia="Times New Roman" w:hAnsi="Times New Roman" w:cs="Times New Roman"/>
          <w:sz w:val="24"/>
          <w:szCs w:val="24"/>
          <w:lang w:eastAsia="pl-PL"/>
        </w:rPr>
        <w:br/>
      </w:r>
      <w:r w:rsidRPr="00E23D87">
        <w:rPr>
          <w:rFonts w:ascii="Times New Roman" w:eastAsia="Times New Roman" w:hAnsi="Times New Roman" w:cs="Times New Roman"/>
          <w:sz w:val="24"/>
          <w:szCs w:val="24"/>
          <w:lang w:eastAsia="pl-PL"/>
        </w:rPr>
        <w:br/>
      </w:r>
    </w:p>
    <w:p w14:paraId="47A4F5CB" w14:textId="77777777" w:rsidR="00E23D87" w:rsidRPr="00E23D87" w:rsidRDefault="00E23D87" w:rsidP="00E23D87">
      <w:pPr>
        <w:numPr>
          <w:ilvl w:val="0"/>
          <w:numId w:val="2"/>
        </w:numPr>
        <w:spacing w:after="0" w:line="240" w:lineRule="auto"/>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t>EKO WARSZTATY (województwa Świętokrzyskie i Małopolskie) </w:t>
      </w:r>
    </w:p>
    <w:p w14:paraId="1E764936"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3AE355A3"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Zaplanowaliśmy 70 dwu-trzy godzinnych warsztatów. W ich trakcie została przewidziana przerwa kawowa z poczęstunkiem. Warsztaty będą kompleksowo opisywać wskazane w projekcie trzy tematy: 1. jakość powietrza na danym terenie i potrzeba jego poprawy, 2. możliwości techniczne, jakie ma właściciel domu by generować mniejsze zanieczyszczenia, 3. możliwość dofinansowania z projektu "Czyste Powietrze". Następnie będzie można wspólnie z naszym ekspertem wypełnić wniosek do programu Czyste Powietrze. Wnioski nie dokończone - zakładamy, że logistycznie wypełnienie wniosków na takich warsztatach nie jest możliwe - będą uzupełniane w porozumieniu z naszym prowadzącym po warsztatach i składane do NFOŚ - w ramach niniejszego budżetu prowadzącego warsztaty i konsultacje po nich.</w:t>
      </w:r>
    </w:p>
    <w:p w14:paraId="3E5930D2"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PROGRAM MERYTORYCZNY 1. jakość powietrza na danym terenie i potrzeba jego poprawy, 2. możliwości techniczne, jakie ma właściciel domu by generować mniejsze zanieczyszczenia, 3. możliwość dofinansowania z projektu "Czyste Powietrze" 4. korzyści z udziału w programie czyste powietrze 5. uchwały antysmogowe 6. baza centralnej ewidencji emisyjności budynków 7. możliwość złożenia wniosku w gminie lub w banku 8. uruchomione kredyty antysmogowe Każdy warsztat będzie się składał z części prezentacyjnej oraz części dyskusyjnej, w której będzie można zadawać pytania. </w:t>
      </w:r>
    </w:p>
    <w:p w14:paraId="7EB2C3A0"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Po każdych warsztatach zamierzamy przeprowadzić ankietę wśród wszystkich uczestników. Ankieta będzie miała charakter ewaluacyjny – planujemy zapoznać się z informacją zwrotną co do jakości spotkań, jak i przekazywanej wiedzy – na ile jest ona przydatna mieszkańcom. </w:t>
      </w:r>
    </w:p>
    <w:p w14:paraId="2B07BB13"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Każdy warsztat będzie się składał z części prezentacyjnej oraz części dyskusyjnej, w której będzie można zadawać pytania. Dodatkowo za pośrednictwem ankiety, będziemy chcieli zebrać informacje o chęci przystąpienia do programu „Czyste Powietrze" wśród uczestników projektu. Osoby, które rozpoczną z nami na warsztatach uzupełnianie wniosku i podpiszą z tego tytułu odpowiednie oświadczenie lub porozumienie z Fundacją Zwalcz Nudę nie będą już musiały wypełniać ankiety. Po warsztacie każdy uczestnik dostanie komplet materiałów w postaci folderu. Zakładamy, że w każdym warsztacie weźmie udział około 20 osób zainteresowanych programem czyste powietrze, właściciele domów jednorodzinnych z terenów wiejskich i wiejsko-miejskich spełniających kryteria dochodowe i techniczne. </w:t>
      </w:r>
    </w:p>
    <w:p w14:paraId="62A09BBF"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4683D20B"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u w:val="single"/>
          <w:lang w:eastAsia="pl-PL"/>
        </w:rPr>
        <w:t>W ramach działania należy zagwarantować:</w:t>
      </w:r>
    </w:p>
    <w:p w14:paraId="4A1DB9CD"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716DC416"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koordynację działań w zakresie przygotowania warsztatów (najem lokalu, sprzętu, sprątania, zaproszenie min. 20 uczestników)</w:t>
      </w:r>
    </w:p>
    <w:p w14:paraId="1B087F4C"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przerwa kawowa z poczęstunkiem </w:t>
      </w:r>
    </w:p>
    <w:p w14:paraId="30085177"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lastRenderedPageBreak/>
        <w:t>prowadzący warsztaty (4 godziny) (ew. nocleg, transport dla prowadzącego warsztaty jeśli potrzebny)</w:t>
      </w:r>
    </w:p>
    <w:p w14:paraId="4A2A0750"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indywidualne wsparcie merytoryczne w zakresie programu czyste powietrze po warsztatach - zdalne wypełnianie wniosków z zainteresowanymi</w:t>
      </w:r>
    </w:p>
    <w:p w14:paraId="49677409"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ologowanie projektowe</w:t>
      </w:r>
    </w:p>
    <w:p w14:paraId="20DB4D4C"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18310FCA"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u w:val="single"/>
          <w:lang w:eastAsia="pl-PL"/>
        </w:rPr>
        <w:t>Wskaźniki:</w:t>
      </w:r>
    </w:p>
    <w:p w14:paraId="2D376E2F"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428AC496"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70 warsztatów - każdy w innej gminie województw Małopolskiego i Świętokrzyskiego</w:t>
      </w:r>
    </w:p>
    <w:p w14:paraId="60A47B38"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efektem odbycia tych szkoleń powinno być wypełnienie 480 wniosków do programu czyste powietrze - dowodem będzie lista wypełnionych wniosków (imię, nazwisko, gmina, powiat, województwo i numer wniosku)</w:t>
      </w:r>
    </w:p>
    <w:p w14:paraId="2117ED2F"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 każdego wydarzenia powinien być komplet min 5 zdjęć dokumentujących przebieg powyższych działań i wydatków</w:t>
      </w:r>
    </w:p>
    <w:p w14:paraId="2DF2F5BF"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r w:rsidRPr="00E23D87">
        <w:rPr>
          <w:rFonts w:ascii="Times New Roman" w:eastAsia="Times New Roman" w:hAnsi="Times New Roman" w:cs="Times New Roman"/>
          <w:sz w:val="24"/>
          <w:szCs w:val="24"/>
          <w:lang w:eastAsia="pl-PL"/>
        </w:rPr>
        <w:br/>
      </w:r>
      <w:r w:rsidRPr="00E23D87">
        <w:rPr>
          <w:rFonts w:ascii="Times New Roman" w:eastAsia="Times New Roman" w:hAnsi="Times New Roman" w:cs="Times New Roman"/>
          <w:sz w:val="24"/>
          <w:szCs w:val="24"/>
          <w:lang w:eastAsia="pl-PL"/>
        </w:rPr>
        <w:br/>
      </w:r>
      <w:r w:rsidRPr="00E23D87">
        <w:rPr>
          <w:rFonts w:ascii="Times New Roman" w:eastAsia="Times New Roman" w:hAnsi="Times New Roman" w:cs="Times New Roman"/>
          <w:sz w:val="24"/>
          <w:szCs w:val="24"/>
          <w:lang w:eastAsia="pl-PL"/>
        </w:rPr>
        <w:br/>
      </w:r>
    </w:p>
    <w:p w14:paraId="5CCA79C6" w14:textId="77777777" w:rsidR="00E23D87" w:rsidRPr="00E23D87" w:rsidRDefault="00E23D87" w:rsidP="00E23D87">
      <w:pPr>
        <w:numPr>
          <w:ilvl w:val="0"/>
          <w:numId w:val="3"/>
        </w:numPr>
        <w:spacing w:after="0" w:line="240" w:lineRule="auto"/>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t>EKO PIKNIKI (w województwie: Małopolskim i Świętokrzyskim oraz Mazowieckim i Łódzkim)</w:t>
      </w:r>
    </w:p>
    <w:p w14:paraId="5EAE9584"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6AAADB11"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Zaplanowaliśmy 20 pikników w województwie Małopolskim i Świętokrzyskim oraz 16 w województwach Mazowieckim i Łódzkim. </w:t>
      </w:r>
    </w:p>
    <w:p w14:paraId="37A30D84"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Wszystkie odbędą się na terenach wiejskich lub wiejsko - miejskich. Planujemy, by były one umiejscowione w strategicznych punktach dla danych społeczności lokalnych: boisko szkolne, teren parafii itp. Każdy piknik planujemy na około 1000 uczestników. Każdy ma trwać około 5 godzin zegarowych i zaczynać się koło południa. Pikniki chcemy realizować przy współpracy z lokalną społecznością i infrastrukturą nie wykluczamy współpracy w zakresie naszego programu w ramach większych wydarzeń, co zagwarantuje jeszcze większy zasięg kampanii. </w:t>
      </w:r>
    </w:p>
    <w:p w14:paraId="054A61D7"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PROGRAM MERYTORYCZNY W ramach każdego pikniku odbędą się dwie sesje warsztatowe poruszające tematykę: 1. jakość powietrza na danym terenie i potrzeba jego poprawy, 2. możliwości techniczne, jakie ma właściciel domu by generować mniejsze zanieczyszczenia, 3. możliwość dofinansowania z projektu "Czyste Powietrze" 4. korzyści z udziału w programie czyste powietrze 5. uchwały antysmogowe 6. baza centralnej ewidencji emisyjności budynków 7. możliwość złożenia wniosku w gminie lub w banku 8. uruchomione kredyty antysmogowe. Każde warsztaty poruszą wszystkie powyższe tematy i będą powtarzane w ramach jednego pikniku tak, by można było wziąć w nim udział o różnej porze. Warsztat trwa około dwóch godzin - stąd planujemy dwie edycje na piknik. Każdy warsztat będzie się składał z części prezentacyjnej oraz części dyskusyjnej, w której będzie można zadawać pytania. Uzupełnieniem warsztatów będą indywidualne konsultacje prowadzone w trakcie całego pikniku. Zarówno warsztaty jak i konsultacje będą prowadzone przez ekspertów w temacie programu czyste powietrze oraz w temacie nowoczesnych technologii na które można wnioskować o dofinansowanie w ramach tego programu. Po warsztatach wszyscy uczestnicy dostaną komplet materiałów o poruszanych zagadnieniach w postaci folderu. W trakcie pikniku będzie też można złożyć oświadczenie o zainteresowaniu przystąpieniem do programu "Czyste Powietrze". Na warsztacie będziemy też zbierać zapisy na warsztaty (poza piknikiem) na których będzie zgłębiać tematy poruszane na pikniku i wypełniać wnioski do programu Czyste Powietrze. </w:t>
      </w:r>
    </w:p>
    <w:p w14:paraId="11982344"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Dodatkowo w trakcie pikniku będą prowadzone konkursy merytoryczne - podsumowujące zdobytą wiedzę na temat programu "Czyste Powietrze". W trakcie konkursów będziemy zadawać pytania na jego temat. W ten sposób poznamy wiedzę mieszkańców danego regionu i będziemy mogli lepiej dopasować program warsztatów do ich potrzeb. W konkursie będzie można wygrać logowane materiały brandingowe - dostarczone przez Fundację Agencji prowadzącej pikniki - ale to będziemy ustalać na poziomie realizacji projektu. Podobne materiały będą rozdawane każdemu uczestnikowi warsztatów.</w:t>
      </w:r>
    </w:p>
    <w:p w14:paraId="148D96FC"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xml:space="preserve">PROGRAM ANIMACYJNY Ponieważ spodziewamy się na pikniku głównie rodzin wielopokoleniowych, zaplanowaliśmy program animacyjny głównie dla dzieci w postaci trzech, zmieniających się animacji. Przykładowo: 1. pokazy wielkich baniek mydlanych, zamykanie w bańce, malowanie buziek, zaplatanie warkoczyków itp 2. dmuchaniec 3. artystyczne warsztaty ekologiczne - np. tworzenie makiety danej wsi z materiałów recyklingowych; sadzenie zielników itp 4. ekologiczna mini gra terenowa czy 5. wspólne eko zagadki Stawiamy na ekologię poprzez zabawę. Animacje będą w zdecydowanej większości nawiązywały do tematu czystego powietrza. W ramach animacji piknikowych wykorzystane będą jedynie prośrodowiskowe materiały. Ich zakres również będzie dotyczył ekologii i dbania o Planetę. W ramach animacji nie będziemy wykorzystywać </w:t>
      </w:r>
      <w:r w:rsidRPr="00E23D87">
        <w:rPr>
          <w:rFonts w:ascii="Calibri" w:eastAsia="Times New Roman" w:hAnsi="Calibri" w:cs="Calibri"/>
          <w:color w:val="000000"/>
          <w:sz w:val="20"/>
          <w:szCs w:val="20"/>
          <w:lang w:eastAsia="pl-PL"/>
        </w:rPr>
        <w:lastRenderedPageBreak/>
        <w:t>jednorazowych materiałów plastikowych. Ponadto w ramach każdego pikniku koordynator pikniku w porozumieniu z LEL zaprosi do współpracy lokalnych działaczy, NGO i inne stoiska animacyjne, które uatrakcyjnią program pikniku. Zakładamy, że będzie to głównie współpraca bezpłatna, bez możliwości promocji konkretnych marek. W ten sposób powstaną stoiska pokazujące prace lokalnych kół gospodyń wiejskich, slalomy przeszkód stworzone przez OSP czy animacje kulturalne prowadzone przez lokalny Dom Kultury. Będzie to dodatkowa atrakcja na pikniku. Nie wykluczamy łączenia naszego programu z lokalnymi inicjatywami domów kultury czy kół Gospodyń wiejskich by zwiększyć zasięg obu wydarzeń łączą je w jedno większe. Wszystkie pikniki będą oznakowane ologowaniem projektowym zgodnie z umową z grantodawcą, albo dzięki ologowanego namiotowi, albo dzięki ściance z nazwą programu i logotypami. Na pikniku będzie dostępny program pikniku (również ologowany) najprawdopodobniej wydrukowany na piankach wielorazowych i postawiony na sztaludze, lub w formie innego standu, wraz z programem warsztatów i konsultacji. Namiot informacyjny będzie usytuowany obok namiotu z warsztatami by ułatwić logistykę beneficjentom.</w:t>
      </w:r>
    </w:p>
    <w:p w14:paraId="16E60CA1" w14:textId="77777777" w:rsidR="00E23D87" w:rsidRPr="00E23D87" w:rsidRDefault="00E23D87" w:rsidP="00E23D87">
      <w:pPr>
        <w:spacing w:after="240" w:line="240" w:lineRule="auto"/>
        <w:rPr>
          <w:rFonts w:ascii="Times New Roman" w:eastAsia="Times New Roman" w:hAnsi="Times New Roman" w:cs="Times New Roman"/>
          <w:sz w:val="24"/>
          <w:szCs w:val="24"/>
          <w:lang w:eastAsia="pl-PL"/>
        </w:rPr>
      </w:pPr>
    </w:p>
    <w:p w14:paraId="127F301E"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u w:val="single"/>
          <w:lang w:eastAsia="pl-PL"/>
        </w:rPr>
        <w:t>W ramach działania należy zagwarantować:</w:t>
      </w:r>
    </w:p>
    <w:p w14:paraId="3465A825"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3AF06497"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najem namiotów z wyposażeniem piknikowym (min. 6szt plus rozłożenie namiotu logowanego projektem dostarczonego przez Fundację)</w:t>
      </w:r>
    </w:p>
    <w:p w14:paraId="334FC3D5"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zaplecze techniczne, dostęp do prądu</w:t>
      </w:r>
    </w:p>
    <w:p w14:paraId="16188717"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transport i logistyka </w:t>
      </w:r>
    </w:p>
    <w:p w14:paraId="4603467C"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animatorzy prowadzący 3 animacje (dmuchaniec, eko kolorowanka, eko gra terenowa lub inne)</w:t>
      </w:r>
    </w:p>
    <w:p w14:paraId="06B3E7AE"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materiały do prowadzenia animacji (w tym cały sprzęt)</w:t>
      </w:r>
    </w:p>
    <w:p w14:paraId="3ECBAF84"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prowadzący warsztaty (4 godziny)</w:t>
      </w:r>
    </w:p>
    <w:p w14:paraId="2719225D"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prowadzący konsultacje (4 godziny) </w:t>
      </w:r>
    </w:p>
    <w:p w14:paraId="0A48013C"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koszt przerwy kawowej dla uczestników warsztatów i konsultacji</w:t>
      </w:r>
    </w:p>
    <w:p w14:paraId="07641E29"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ologowanie projektowe</w:t>
      </w:r>
    </w:p>
    <w:p w14:paraId="26E5C9B0"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najem miejsca pikniku</w:t>
      </w:r>
    </w:p>
    <w:p w14:paraId="587720A7"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fotograf</w:t>
      </w:r>
    </w:p>
    <w:p w14:paraId="6D2C9DF4"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63B47A12"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u w:val="single"/>
          <w:lang w:eastAsia="pl-PL"/>
        </w:rPr>
        <w:t>Wskaźniki:</w:t>
      </w:r>
    </w:p>
    <w:p w14:paraId="1DBBFC0D"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4FC14DB2"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 sumie realizacj 36 pikników (20 pikników w województwie Małopolskim i Świętokrzyskim oraz 16 w województwach Mazowieckim i Łódzkim)</w:t>
      </w:r>
    </w:p>
    <w:p w14:paraId="45CE90BD"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 każdego pikniku powinna być lista odbytych konsultacji (min. 30), lista uczestników warsztatów  oraz lista zainteresowanych pisaniem wniosków/przyjściem na warsztaty lokalne po pikniku (min 30)</w:t>
      </w:r>
    </w:p>
    <w:p w14:paraId="20936BCB" w14:textId="77777777" w:rsidR="00E23D87" w:rsidRPr="00E23D87" w:rsidRDefault="00E23D87" w:rsidP="00E23D87">
      <w:pPr>
        <w:spacing w:after="0" w:line="240" w:lineRule="auto"/>
        <w:ind w:left="720"/>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z każdego wydarzenia powinien być komplet min 10 zdjęć dokumentujących przebieg powyższych działań i wydatków</w:t>
      </w:r>
    </w:p>
    <w:p w14:paraId="529B0903" w14:textId="77777777" w:rsidR="00E23D87" w:rsidRPr="00E23D87" w:rsidRDefault="00E23D87" w:rsidP="00E23D87">
      <w:pPr>
        <w:spacing w:after="0" w:line="240" w:lineRule="auto"/>
        <w:ind w:left="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UWAGA - w niniejszym punkcie ofertę można złożyć na cztery województwa (34 pikniki), lub dwa (16 lub 20 pikników).</w:t>
      </w:r>
    </w:p>
    <w:p w14:paraId="20B58FC2" w14:textId="77777777" w:rsidR="00E23D87" w:rsidRPr="00E23D87" w:rsidRDefault="00E23D87" w:rsidP="00E23D87">
      <w:pPr>
        <w:spacing w:after="0" w:line="240" w:lineRule="auto"/>
        <w:ind w:left="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UWAGA - w nieniejszym punkcie ofertę można złożyć na część zaplanowanych działań w ramach realizacji jednego pikniku podając szczegółowy budżet zakresu zaproponowanych działań.</w:t>
      </w:r>
    </w:p>
    <w:p w14:paraId="7058CCE1"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19B8D7EA"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II.</w:t>
      </w:r>
      <w:r w:rsidRPr="00E23D87">
        <w:rPr>
          <w:rFonts w:ascii="Calibri" w:eastAsia="Times New Roman" w:hAnsi="Calibri" w:cs="Calibri"/>
          <w:color w:val="000000"/>
          <w:sz w:val="20"/>
          <w:szCs w:val="20"/>
          <w:lang w:eastAsia="pl-PL"/>
        </w:rPr>
        <w:t xml:space="preserve">             </w:t>
      </w:r>
      <w:r w:rsidRPr="00E23D87">
        <w:rPr>
          <w:rFonts w:ascii="Calibri" w:eastAsia="Times New Roman" w:hAnsi="Calibri" w:cs="Calibri"/>
          <w:b/>
          <w:bCs/>
          <w:color w:val="000000"/>
          <w:sz w:val="20"/>
          <w:szCs w:val="20"/>
          <w:lang w:eastAsia="pl-PL"/>
        </w:rPr>
        <w:t>Termin wykonania zamówienia </w:t>
      </w:r>
    </w:p>
    <w:p w14:paraId="633FEF5E" w14:textId="77777777" w:rsidR="00E23D87" w:rsidRPr="00E23D87" w:rsidRDefault="00E23D87" w:rsidP="00E23D87">
      <w:pPr>
        <w:spacing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Termin wykonania przedmiotu zamówienia</w:t>
      </w:r>
    </w:p>
    <w:p w14:paraId="26CECE4E" w14:textId="77777777" w:rsidR="00E23D87" w:rsidRPr="00E23D87" w:rsidRDefault="00E23D87" w:rsidP="00E23D87">
      <w:pPr>
        <w:spacing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Warsztaty: w okresie 18 miesięcy od 1 października 2022 włącznie. </w:t>
      </w:r>
    </w:p>
    <w:p w14:paraId="66CD420D" w14:textId="77777777" w:rsidR="00E23D87" w:rsidRPr="00E23D87" w:rsidRDefault="00E23D87" w:rsidP="00E23D87">
      <w:pPr>
        <w:spacing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Pikniki i stoiska konsultacyjne:  od kwietnia 2023 do września 2023.</w:t>
      </w:r>
    </w:p>
    <w:p w14:paraId="6B6BE402"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25170129"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III.</w:t>
      </w:r>
      <w:r w:rsidRPr="00E23D87">
        <w:rPr>
          <w:rFonts w:ascii="Calibri" w:eastAsia="Times New Roman" w:hAnsi="Calibri" w:cs="Calibri"/>
          <w:color w:val="000000"/>
          <w:sz w:val="20"/>
          <w:szCs w:val="20"/>
          <w:lang w:eastAsia="pl-PL"/>
        </w:rPr>
        <w:t xml:space="preserve">            </w:t>
      </w:r>
      <w:r w:rsidRPr="00E23D87">
        <w:rPr>
          <w:rFonts w:ascii="Calibri" w:eastAsia="Times New Roman" w:hAnsi="Calibri" w:cs="Calibri"/>
          <w:b/>
          <w:bCs/>
          <w:color w:val="000000"/>
          <w:sz w:val="20"/>
          <w:szCs w:val="20"/>
          <w:lang w:eastAsia="pl-PL"/>
        </w:rPr>
        <w:t>Budżet</w:t>
      </w:r>
    </w:p>
    <w:p w14:paraId="7E94530A"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Maksymalny budżet dla przedmiotu zamówienia wynosi w podziale na działania:</w:t>
      </w:r>
    </w:p>
    <w:p w14:paraId="1B429BF9"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r w:rsidRPr="00E23D87">
        <w:rPr>
          <w:rFonts w:ascii="Times New Roman" w:eastAsia="Times New Roman" w:hAnsi="Times New Roman" w:cs="Times New Roman"/>
          <w:sz w:val="24"/>
          <w:szCs w:val="24"/>
          <w:lang w:eastAsia="pl-PL"/>
        </w:rPr>
        <w:br/>
      </w:r>
    </w:p>
    <w:p w14:paraId="65666450" w14:textId="77777777" w:rsidR="00E23D87" w:rsidRPr="00E23D87" w:rsidRDefault="00E23D87" w:rsidP="00E23D87">
      <w:pPr>
        <w:numPr>
          <w:ilvl w:val="0"/>
          <w:numId w:val="4"/>
        </w:numPr>
        <w:spacing w:after="0" w:line="240" w:lineRule="auto"/>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t>Stoiska konsultacyjne - 30.000 pln BRUTTO za realizację 10 stoisk</w:t>
      </w:r>
    </w:p>
    <w:p w14:paraId="24234E7F" w14:textId="77777777" w:rsidR="00E23D87" w:rsidRPr="00E23D87" w:rsidRDefault="00E23D87" w:rsidP="00E23D87">
      <w:pPr>
        <w:numPr>
          <w:ilvl w:val="0"/>
          <w:numId w:val="4"/>
        </w:numPr>
        <w:spacing w:after="0" w:line="240" w:lineRule="auto"/>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t>Warsztaty - 280.000 pln BRUTTO za realizację 70 warsztatów i wypełnienie 480 wniosków</w:t>
      </w:r>
    </w:p>
    <w:p w14:paraId="79871428" w14:textId="77777777" w:rsidR="00E23D87" w:rsidRPr="00E23D87" w:rsidRDefault="00E23D87" w:rsidP="00E23D87">
      <w:pPr>
        <w:numPr>
          <w:ilvl w:val="0"/>
          <w:numId w:val="4"/>
        </w:numPr>
        <w:spacing w:after="0" w:line="240" w:lineRule="auto"/>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lastRenderedPageBreak/>
        <w:t>PIKNIKI - 300.000 pln BRUTTO za realizację 20 wydarzeń na terenie województw Małopolskiego i Świętokrzyskiego; 240.000 pln BRUTTO za realizację 16 wydarzeń na terenie województw Mazowieckiego i Łódzkiego</w:t>
      </w:r>
    </w:p>
    <w:p w14:paraId="4E1D414F"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535F5A6D"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Budżet obejmuje wszystkie pozycje kosztowe zgodnie z opisem działań opisanych w zapytaniu ofertowym, włączając także wynagrodzenie organizacji wdrażającej.  </w:t>
      </w:r>
    </w:p>
    <w:p w14:paraId="0C1CE290"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Budżet jest budżetem brutto, fundacja Zwalcz Nudę nie jest płatnikiem VAT.</w:t>
      </w:r>
    </w:p>
    <w:p w14:paraId="4B2C756B"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Istnieje możliwość złożenia oferty na część budżetu z wyłączeniem konkretnych pozycji z danego działania. Takie oferty będą rozpatrywane w drugiej kolejności, po ofertach całościowych.</w:t>
      </w:r>
    </w:p>
    <w:p w14:paraId="03A1722D"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63A5D5D4"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IV.</w:t>
      </w:r>
      <w:r w:rsidRPr="00E23D87">
        <w:rPr>
          <w:rFonts w:ascii="Calibri" w:eastAsia="Times New Roman" w:hAnsi="Calibri" w:cs="Calibri"/>
          <w:color w:val="000000"/>
          <w:sz w:val="20"/>
          <w:szCs w:val="20"/>
          <w:lang w:eastAsia="pl-PL"/>
        </w:rPr>
        <w:t xml:space="preserve">           </w:t>
      </w:r>
      <w:r w:rsidRPr="00E23D87">
        <w:rPr>
          <w:rFonts w:ascii="Calibri" w:eastAsia="Times New Roman" w:hAnsi="Calibri" w:cs="Calibri"/>
          <w:b/>
          <w:bCs/>
          <w:color w:val="000000"/>
          <w:sz w:val="20"/>
          <w:szCs w:val="20"/>
          <w:lang w:eastAsia="pl-PL"/>
        </w:rPr>
        <w:t>Podstawa prawna i zasady prowadzenia postępowania </w:t>
      </w:r>
    </w:p>
    <w:p w14:paraId="6C0909AB"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     Postępowanie prowadzone jest na podstawie przepisów ustawy Kodeks cywilny z 23 kwietnia 1964 r. (Dz.U. z 2014 r. poz. 121) art. 701 - 705, z zachowaniem zasad uczciwej konkurencji.</w:t>
      </w:r>
    </w:p>
    <w:p w14:paraId="31C4D54A"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     Postępowanie prowadzone jest w procedurze dwuetapowej i obejmuje: </w:t>
      </w:r>
    </w:p>
    <w:p w14:paraId="67374E93" w14:textId="310E9A5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a)     opublikowanie zaproszenia do składania ofert na stronie</w:t>
      </w:r>
      <w:r w:rsidR="00225A98">
        <w:rPr>
          <w:rFonts w:ascii="Calibri" w:eastAsia="Times New Roman" w:hAnsi="Calibri" w:cs="Calibri"/>
          <w:color w:val="000000"/>
          <w:sz w:val="20"/>
          <w:szCs w:val="20"/>
          <w:lang w:eastAsia="pl-PL"/>
        </w:rPr>
        <w:t xml:space="preserve"> </w:t>
      </w:r>
      <w:hyperlink r:id="rId6" w:history="1">
        <w:r w:rsidR="00225A98" w:rsidRPr="00F95D13">
          <w:rPr>
            <w:rStyle w:val="Hipercze"/>
            <w:rFonts w:ascii="Calibri" w:eastAsia="Times New Roman" w:hAnsi="Calibri" w:cs="Calibri"/>
            <w:sz w:val="20"/>
            <w:szCs w:val="20"/>
            <w:lang w:eastAsia="pl-PL"/>
          </w:rPr>
          <w:t>www.zwalcznude.pl/zasze-czyste-powietrze-zapraszamy-do-skladania-ofert/</w:t>
        </w:r>
      </w:hyperlink>
      <w:r w:rsidR="00225A98">
        <w:rPr>
          <w:rFonts w:ascii="Calibri" w:eastAsia="Times New Roman" w:hAnsi="Calibri" w:cs="Calibri"/>
          <w:color w:val="000000"/>
          <w:sz w:val="20"/>
          <w:szCs w:val="20"/>
          <w:lang w:eastAsia="pl-PL"/>
        </w:rPr>
        <w:t xml:space="preserve"> </w:t>
      </w:r>
      <w:r w:rsidRPr="00E23D87">
        <w:rPr>
          <w:rFonts w:ascii="Calibri" w:eastAsia="Times New Roman" w:hAnsi="Calibri" w:cs="Calibri"/>
          <w:color w:val="000000"/>
          <w:sz w:val="20"/>
          <w:szCs w:val="20"/>
          <w:lang w:eastAsia="pl-PL"/>
        </w:rPr>
        <w:t xml:space="preserve">dostarczenie zapytania do co najmniej 3 potencjalnych oferentów oraz publikację zaproszenia na portalach: </w:t>
      </w:r>
      <w:hyperlink r:id="rId7" w:history="1">
        <w:r w:rsidRPr="00E23D87">
          <w:rPr>
            <w:rFonts w:ascii="Calibri" w:eastAsia="Times New Roman" w:hAnsi="Calibri" w:cs="Calibri"/>
            <w:sz w:val="20"/>
            <w:szCs w:val="20"/>
            <w:u w:val="single"/>
            <w:lang w:eastAsia="pl-PL"/>
          </w:rPr>
          <w:t>www.oferteo.pl</w:t>
        </w:r>
      </w:hyperlink>
      <w:r w:rsidRPr="00E23D87">
        <w:rPr>
          <w:rFonts w:ascii="Calibri" w:eastAsia="Times New Roman" w:hAnsi="Calibri" w:cs="Calibri"/>
          <w:sz w:val="20"/>
          <w:szCs w:val="20"/>
          <w:shd w:val="clear" w:color="auto" w:fill="FFFFFF"/>
          <w:lang w:eastAsia="pl-PL"/>
        </w:rPr>
        <w:t xml:space="preserve">, </w:t>
      </w:r>
      <w:hyperlink r:id="rId8" w:history="1">
        <w:r w:rsidRPr="00E23D87">
          <w:rPr>
            <w:rFonts w:ascii="Calibri" w:eastAsia="Times New Roman" w:hAnsi="Calibri" w:cs="Calibri"/>
            <w:sz w:val="20"/>
            <w:szCs w:val="20"/>
            <w:u w:val="single"/>
            <w:lang w:eastAsia="pl-PL"/>
          </w:rPr>
          <w:t>www.oferty-biznesowe.net</w:t>
        </w:r>
      </w:hyperlink>
      <w:r w:rsidRPr="00E23D87">
        <w:rPr>
          <w:rFonts w:ascii="Calibri" w:eastAsia="Times New Roman" w:hAnsi="Calibri" w:cs="Calibri"/>
          <w:sz w:val="20"/>
          <w:szCs w:val="20"/>
          <w:shd w:val="clear" w:color="auto" w:fill="FFFFFF"/>
          <w:lang w:eastAsia="pl-PL"/>
        </w:rPr>
        <w:t xml:space="preserve">, </w:t>
      </w:r>
      <w:hyperlink r:id="rId9" w:history="1">
        <w:r w:rsidRPr="00E23D87">
          <w:rPr>
            <w:rFonts w:ascii="Calibri" w:eastAsia="Times New Roman" w:hAnsi="Calibri" w:cs="Calibri"/>
            <w:sz w:val="20"/>
            <w:szCs w:val="20"/>
            <w:u w:val="single"/>
            <w:lang w:eastAsia="pl-PL"/>
          </w:rPr>
          <w:t>www.biznes-polska.pl</w:t>
        </w:r>
      </w:hyperlink>
    </w:p>
    <w:p w14:paraId="4FCE3D4F"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b)    komisyjne otwarcie ofert,</w:t>
      </w:r>
    </w:p>
    <w:p w14:paraId="3612ECB9"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c)    weryfikację i ocenę spełnienia wymogów formalno-prawnych </w:t>
      </w:r>
    </w:p>
    <w:p w14:paraId="0F1033B3"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d)  wybór najkorzystniejszej oferty oraz publikację wyników postępowania i powiadomienie oferentów o wyborze najkorzystniejszej oferty.</w:t>
      </w:r>
    </w:p>
    <w:p w14:paraId="7B9C203B"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4.     Oferta Oferenta, który nie spełnia warunków formalnoprawnych nie będzie podlegała dalszej ocenie merytorycznej.</w:t>
      </w:r>
    </w:p>
    <w:p w14:paraId="2F8D7F34"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5.     Postępowanie prowadzi się z zachowaniem formy pisemnej.</w:t>
      </w:r>
    </w:p>
    <w:p w14:paraId="6255CCD3"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6.     Postępowanie prowadzi się w języku polskim.</w:t>
      </w:r>
    </w:p>
    <w:p w14:paraId="109F99D1"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7.     Zamawiający dopuszcza możliwości składania ofert częściowych. </w:t>
      </w:r>
    </w:p>
    <w:p w14:paraId="55DC8E43"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8.     Zamawiający dopuszcza możliwości składania ofert wariantowych.</w:t>
      </w:r>
    </w:p>
    <w:p w14:paraId="094A880B"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9.     Zamawiający dopuszcza zlecanie działań podwykonawcom. </w:t>
      </w:r>
    </w:p>
    <w:p w14:paraId="0B51D076"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10.  Zamawiający zastrzega sobie prawo do unieważnienia procedury bez podania przyczyn lub wydłużenia terminów, o czym niezwłocznie poinformuje Oferentów.</w:t>
      </w:r>
    </w:p>
    <w:p w14:paraId="5CB6F6C3"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11.  Zamawiający zastrzega sobie prawo do zakończenia postępowania bez wyboru żadnej oferty bez podawania przyczyny.</w:t>
      </w:r>
    </w:p>
    <w:p w14:paraId="72258402" w14:textId="77777777" w:rsidR="00E23D87" w:rsidRPr="00E23D87" w:rsidRDefault="00E23D87" w:rsidP="00E23D87">
      <w:pPr>
        <w:spacing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12.  Zamawiający zastrzega po wyborze Wykonawcy możliwość skorygowania oferty.  </w:t>
      </w:r>
    </w:p>
    <w:p w14:paraId="24463385" w14:textId="77777777" w:rsidR="00E23D87" w:rsidRPr="00E23D87" w:rsidRDefault="00E23D87" w:rsidP="00E23D87">
      <w:pPr>
        <w:spacing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13.</w:t>
      </w:r>
      <w:r w:rsidRPr="00E23D87">
        <w:rPr>
          <w:rFonts w:ascii="Calibri" w:eastAsia="Times New Roman" w:hAnsi="Calibri" w:cs="Calibri"/>
          <w:color w:val="000000"/>
          <w:sz w:val="20"/>
          <w:szCs w:val="20"/>
          <w:lang w:eastAsia="pl-PL"/>
        </w:rPr>
        <w:t xml:space="preserve">  Zamawiający może w uzasadnionych przypadkach zmodyfikować treść dokumentów </w:t>
      </w:r>
      <w:r w:rsidRPr="00E23D87">
        <w:rPr>
          <w:rFonts w:ascii="Calibri" w:eastAsia="Times New Roman" w:hAnsi="Calibri" w:cs="Calibri"/>
          <w:b/>
          <w:bCs/>
          <w:color w:val="000000"/>
          <w:sz w:val="20"/>
          <w:szCs w:val="20"/>
          <w:lang w:eastAsia="pl-PL"/>
        </w:rPr>
        <w:t xml:space="preserve">jeszcze w trakcie trwania postępowania ofertowego. </w:t>
      </w:r>
      <w:r w:rsidRPr="00E23D87">
        <w:rPr>
          <w:rFonts w:ascii="Calibri" w:eastAsia="Times New Roman" w:hAnsi="Calibri" w:cs="Calibri"/>
          <w:color w:val="000000"/>
          <w:sz w:val="20"/>
          <w:szCs w:val="20"/>
          <w:lang w:eastAsia="pl-PL"/>
        </w:rPr>
        <w:t xml:space="preserve">Każda zmiana wprowadzona przez Zamawiającego zostanie opublikowana na stronie </w:t>
      </w:r>
      <w:hyperlink r:id="rId10" w:history="1">
        <w:r w:rsidRPr="00E23D87">
          <w:rPr>
            <w:rFonts w:ascii="Calibri" w:eastAsia="Times New Roman" w:hAnsi="Calibri" w:cs="Calibri"/>
            <w:color w:val="FF0000"/>
            <w:sz w:val="20"/>
            <w:szCs w:val="20"/>
            <w:u w:val="single"/>
            <w:lang w:eastAsia="pl-PL"/>
          </w:rPr>
          <w:t>www…</w:t>
        </w:r>
      </w:hyperlink>
      <w:r w:rsidRPr="00E23D87">
        <w:rPr>
          <w:rFonts w:ascii="Calibri" w:eastAsia="Times New Roman" w:hAnsi="Calibri" w:cs="Calibri"/>
          <w:color w:val="FF0000"/>
          <w:sz w:val="20"/>
          <w:szCs w:val="20"/>
          <w:lang w:eastAsia="pl-PL"/>
        </w:rPr>
        <w:t xml:space="preserve">…. </w:t>
      </w:r>
      <w:r w:rsidRPr="00E23D87">
        <w:rPr>
          <w:rFonts w:ascii="Calibri" w:eastAsia="Times New Roman" w:hAnsi="Calibri" w:cs="Calibri"/>
          <w:color w:val="000000"/>
          <w:sz w:val="20"/>
          <w:szCs w:val="20"/>
          <w:lang w:eastAsia="pl-PL"/>
        </w:rPr>
        <w:t>oraz dostarczona do wszystkich potencjalnych oferentów, którzy otrzymali pierwotne zapytania.</w:t>
      </w:r>
    </w:p>
    <w:p w14:paraId="34333348" w14:textId="77777777" w:rsidR="00E23D87" w:rsidRPr="00E23D87" w:rsidRDefault="00E23D87" w:rsidP="00E23D87">
      <w:pPr>
        <w:spacing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14.</w:t>
      </w:r>
      <w:r w:rsidRPr="00E23D87">
        <w:rPr>
          <w:rFonts w:ascii="Calibri" w:eastAsia="Times New Roman" w:hAnsi="Calibri" w:cs="Calibri"/>
          <w:color w:val="000000"/>
          <w:sz w:val="20"/>
          <w:szCs w:val="20"/>
          <w:lang w:eastAsia="pl-PL"/>
        </w:rPr>
        <w:t>  Zamawiający może przedłużyć okres składania ofert w celu umożliwienia oferentom uwzględnienia w przygotowanych ofertach zmian wprowadzonych przez Zamawiającego. </w:t>
      </w:r>
    </w:p>
    <w:p w14:paraId="2B433350"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15.  Niniejsze postępowanie w trybie zapytania ofertowego nie stanowi zobowiązania do zawarcia umowy. </w:t>
      </w:r>
    </w:p>
    <w:p w14:paraId="4C145BF4"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16. Oferent zobowiązuje się do informowania o sposobie finansowania Zadania w odpowiedni sposób, w szczególności poprzez zamieszczenie informacji zgodnych z wytycznymi grantodawcy</w:t>
      </w:r>
    </w:p>
    <w:p w14:paraId="44187BF4"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 </w:t>
      </w:r>
    </w:p>
    <w:p w14:paraId="7A581116"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I.               Warunki udziału w postępowaniu i podstawy wykluczenia </w:t>
      </w:r>
    </w:p>
    <w:p w14:paraId="1F9463D8"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     O udzielenie zamówienia mogą się ubiegać Oferenci, którzy:</w:t>
      </w:r>
    </w:p>
    <w:p w14:paraId="1AC709D9"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a)     nie podlegają wykluczeniu</w:t>
      </w:r>
    </w:p>
    <w:p w14:paraId="60D17C08"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b)    spełniają warunki udziału postępowaniu.</w:t>
      </w:r>
    </w:p>
    <w:p w14:paraId="5F903391"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     Ocena spełnienia warunków przeprowadzona będzie na podstawie złożonych przez Oferentów oświadczeń i innych dokumentów wymienionych poniżej</w:t>
      </w:r>
      <w:r w:rsidRPr="00E23D87">
        <w:rPr>
          <w:rFonts w:ascii="Calibri" w:eastAsia="Times New Roman" w:hAnsi="Calibri" w:cs="Calibri"/>
          <w:b/>
          <w:bCs/>
          <w:color w:val="000000"/>
          <w:sz w:val="20"/>
          <w:szCs w:val="20"/>
          <w:lang w:eastAsia="pl-PL"/>
        </w:rPr>
        <w:t> </w:t>
      </w:r>
    </w:p>
    <w:p w14:paraId="3A173AC3"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3.     W postępowaniu przetargowym mogą brać udział Oferenci spełniający następujące warunki formalnoprawne:</w:t>
      </w:r>
    </w:p>
    <w:p w14:paraId="283612B3"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a)    znajdują się w sytuacji ekonomicznej i finansowej zapewniającej wykonanie umowy - oświadczenie oferenta</w:t>
      </w:r>
    </w:p>
    <w:p w14:paraId="3D7817EC"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b)     dysponują odpowiednim potencjałem ludzkim – do wykazania przez Oferenta:</w:t>
      </w:r>
    </w:p>
    <w:p w14:paraId="433A89BB" w14:textId="77777777" w:rsidR="00E23D87" w:rsidRPr="00E23D87" w:rsidRDefault="00E23D87" w:rsidP="00E23D87">
      <w:pPr>
        <w:numPr>
          <w:ilvl w:val="0"/>
          <w:numId w:val="5"/>
        </w:numPr>
        <w:spacing w:after="0" w:line="240" w:lineRule="auto"/>
        <w:ind w:left="2160"/>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u w:val="single"/>
          <w:lang w:eastAsia="pl-PL"/>
        </w:rPr>
        <w:lastRenderedPageBreak/>
        <w:t>w przypadku warsztatów i konsultacji:</w:t>
      </w:r>
    </w:p>
    <w:p w14:paraId="37C2B256"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43405A32"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dysponowanie min 2 osobowym zespołem do realizacji programu, w którym znajdą się osoby o kwalifikacjach i doświadczeniu pozwalającym prowadzić projekt w konkretnej jego części:</w:t>
      </w:r>
    </w:p>
    <w:p w14:paraId="16D0F88C" w14:textId="77777777" w:rsidR="00E23D87" w:rsidRPr="00E23D87" w:rsidRDefault="00E23D87" w:rsidP="00E23D87">
      <w:pPr>
        <w:spacing w:after="0" w:line="240" w:lineRule="auto"/>
        <w:ind w:left="144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 ekspert</w:t>
      </w:r>
    </w:p>
    <w:p w14:paraId="69DBD82A" w14:textId="77777777" w:rsidR="00E23D87" w:rsidRPr="00E23D87" w:rsidRDefault="00E23D87" w:rsidP="00E23D87">
      <w:pPr>
        <w:spacing w:after="0"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wykształcenie wyższe</w:t>
      </w:r>
    </w:p>
    <w:p w14:paraId="3200C423" w14:textId="77777777" w:rsidR="00E23D87" w:rsidRPr="00E23D87" w:rsidRDefault="00E23D87" w:rsidP="00E23D87">
      <w:pPr>
        <w:spacing w:after="0"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co najmniej 5 lat doświadczenia w branży czystego powietrza i OZE</w:t>
      </w:r>
    </w:p>
    <w:p w14:paraId="62713660" w14:textId="77777777" w:rsidR="00E23D87" w:rsidRPr="00E23D87" w:rsidRDefault="00E23D87" w:rsidP="00E23D87">
      <w:pPr>
        <w:spacing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zrealizowane co najmniej 10 warsztatów/wystąpień/prelekcji/spotkań w gminach z mieszkańcami w podobnej tematyce</w:t>
      </w:r>
    </w:p>
    <w:p w14:paraId="2C3FDB8A" w14:textId="77777777" w:rsidR="00E23D87" w:rsidRPr="00E23D87" w:rsidRDefault="00E23D87" w:rsidP="00E23D87">
      <w:pPr>
        <w:spacing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wypełnienie co najmniej 20 wniosków w programie czyste powietrze</w:t>
      </w:r>
    </w:p>
    <w:p w14:paraId="28D60EBB" w14:textId="77777777" w:rsidR="00E23D87" w:rsidRPr="00E23D87" w:rsidRDefault="00E23D87" w:rsidP="00E23D87">
      <w:pPr>
        <w:spacing w:after="0" w:line="240" w:lineRule="auto"/>
        <w:ind w:left="142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 Manager projektu</w:t>
      </w:r>
    </w:p>
    <w:p w14:paraId="36FFEE5B" w14:textId="77777777" w:rsidR="00E23D87" w:rsidRPr="00E23D87" w:rsidRDefault="00E23D87" w:rsidP="00E23D87">
      <w:pPr>
        <w:spacing w:after="0" w:line="240" w:lineRule="auto"/>
        <w:ind w:left="21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wykształcenie wyższe </w:t>
      </w:r>
    </w:p>
    <w:p w14:paraId="1367EB68" w14:textId="77777777" w:rsidR="00E23D87" w:rsidRPr="00E23D87" w:rsidRDefault="00E23D87" w:rsidP="00E23D87">
      <w:pPr>
        <w:spacing w:after="0"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co najmniej 8 lat doświadczenia w realizacji projektów / programów / kampanii o charakterze edukacyjnym lub społecznym, lub informacyjnym </w:t>
      </w:r>
    </w:p>
    <w:p w14:paraId="14BEC029" w14:textId="77777777" w:rsidR="00E23D87" w:rsidRPr="00E23D87" w:rsidRDefault="00E23D87" w:rsidP="00E23D87">
      <w:pPr>
        <w:spacing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zrealizowana co najmniej 1 kampania w temacie czystego powietrza</w:t>
      </w:r>
    </w:p>
    <w:p w14:paraId="74DEB464" w14:textId="77777777" w:rsidR="00E23D87" w:rsidRPr="00E23D87" w:rsidRDefault="00E23D87" w:rsidP="00E23D87">
      <w:pPr>
        <w:numPr>
          <w:ilvl w:val="0"/>
          <w:numId w:val="6"/>
        </w:numPr>
        <w:spacing w:after="0" w:line="240" w:lineRule="auto"/>
        <w:ind w:left="2160"/>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u w:val="single"/>
          <w:lang w:eastAsia="pl-PL"/>
        </w:rPr>
        <w:t>w przypadku pikników:</w:t>
      </w:r>
    </w:p>
    <w:p w14:paraId="1EBB55D1"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13D80593" w14:textId="77777777" w:rsidR="00E23D87" w:rsidRPr="00E23D87" w:rsidRDefault="00E23D87" w:rsidP="00E23D87">
      <w:pPr>
        <w:spacing w:after="0" w:line="240" w:lineRule="auto"/>
        <w:ind w:left="142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(3) Koordynator eventów:</w:t>
      </w:r>
    </w:p>
    <w:p w14:paraId="615A994A" w14:textId="77777777" w:rsidR="00E23D87" w:rsidRPr="00E23D87" w:rsidRDefault="00E23D87" w:rsidP="00E23D87">
      <w:pPr>
        <w:spacing w:after="0" w:line="240" w:lineRule="auto"/>
        <w:ind w:left="21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wykształcenie wyższe </w:t>
      </w:r>
    </w:p>
    <w:p w14:paraId="6BB79142" w14:textId="77777777" w:rsidR="00E23D87" w:rsidRPr="00E23D87" w:rsidRDefault="00E23D87" w:rsidP="00E23D87">
      <w:pPr>
        <w:spacing w:after="0"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co najmniej 8 lat doświadczenia w realizacji projektów / programów / kampanii o charakterze edukacyjnym lub społecznym, lub informacyjnym </w:t>
      </w:r>
    </w:p>
    <w:p w14:paraId="7C4C87F6" w14:textId="77777777" w:rsidR="00E23D87" w:rsidRPr="00E23D87" w:rsidRDefault="00E23D87" w:rsidP="00E23D87">
      <w:pPr>
        <w:spacing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zrealizowana co najmniej 1 kampania w temacie ekologii</w:t>
      </w:r>
    </w:p>
    <w:p w14:paraId="1F08D34B" w14:textId="77777777" w:rsidR="00E23D87" w:rsidRPr="00E23D87" w:rsidRDefault="00E23D87" w:rsidP="00E23D87">
      <w:pPr>
        <w:spacing w:line="240" w:lineRule="auto"/>
        <w:ind w:left="21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zrealizowanie min. 10 pikników o skali min. 30 wystawców i 1000 odwiedzających jako koordynator projektu</w:t>
      </w:r>
    </w:p>
    <w:p w14:paraId="309E9F84" w14:textId="77777777" w:rsidR="00E23D87" w:rsidRPr="00E23D87" w:rsidRDefault="00E23D87" w:rsidP="00E23D87">
      <w:pPr>
        <w:spacing w:after="0" w:line="240" w:lineRule="auto"/>
        <w:ind w:left="142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 ofercie prosimy o opisanie doświadczenia wraz z ich dokumentacją tam gdzie to możliwe.</w:t>
      </w:r>
    </w:p>
    <w:p w14:paraId="505A586E"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34FF46C2"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c)    dysponują odpowiednim potencjałem technicznym, w tym biurem na potrzeby realizacji projektu – oświadczenie Oferenta </w:t>
      </w:r>
    </w:p>
    <w:p w14:paraId="404A4F4D"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d)    posiadają ubezpieczenie od odpowiedzialności cywilnej na kwotę minimum 100 tys, ważna na dzień składania oferty oraz zobowiązują się do kontynuacji ubezpieczenia do końca realizacji programu w przypadku wyboru oferty Oferenta – podpisana przez osobę upoważnioną kopia polisy oraz zobowiązanie Oferenta wg Załącznika nr 5. </w:t>
      </w:r>
    </w:p>
    <w:p w14:paraId="7DD11A1B"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e)      nie podlegają wykluczeniu z procedury;</w:t>
      </w:r>
    </w:p>
    <w:p w14:paraId="59E3758B"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f)    nie są powiązani osobowo ani kapitałowo z Zamawiającym – oświadczenie Oferenta </w:t>
      </w:r>
    </w:p>
    <w:p w14:paraId="06213987" w14:textId="77777777" w:rsidR="00E23D87" w:rsidRPr="00E23D87" w:rsidRDefault="00E23D87" w:rsidP="00E23D87">
      <w:pPr>
        <w:spacing w:after="0" w:line="240" w:lineRule="auto"/>
        <w:ind w:left="144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43A8B653"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4.     O udzielenie Zamówienia w ramach prowadzenia warsztatów i konsultacji może się ubiegać Oferent, który w swoim portfolio może wykazać się prawidłową realizacją co najmniej dwóch kampanii edukacyjnych dotyczących czystego powietrza, OZE lub tematów ekologicznych. Obejmujących działania podobne do opisanych w niniejszej procedurze.</w:t>
      </w:r>
    </w:p>
    <w:p w14:paraId="3A677687"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5.    O udzielenie Zamówienia w ramach prowadzenia pikników może się ubiegać Oferent, który w swoim portfolio może wykazać się prawidłową realizacją co najmniej 10 pikników na skalę min 30 wystawców i 1000 odwiedzających. Obejmujących działania podobne do opisanych w niniejszej procedurze.</w:t>
      </w:r>
    </w:p>
    <w:p w14:paraId="2E3AF3DC" w14:textId="77777777" w:rsidR="00E23D87" w:rsidRPr="00E23D87" w:rsidRDefault="00E23D87" w:rsidP="00E23D87">
      <w:pPr>
        <w:spacing w:after="240" w:line="240" w:lineRule="auto"/>
        <w:rPr>
          <w:rFonts w:ascii="Times New Roman" w:eastAsia="Times New Roman" w:hAnsi="Times New Roman" w:cs="Times New Roman"/>
          <w:sz w:val="24"/>
          <w:szCs w:val="24"/>
          <w:lang w:eastAsia="pl-PL"/>
        </w:rPr>
      </w:pPr>
    </w:p>
    <w:p w14:paraId="26A9F818" w14:textId="77777777" w:rsidR="00E23D87" w:rsidRPr="00E23D87" w:rsidRDefault="00E23D87" w:rsidP="00E23D87">
      <w:pPr>
        <w:spacing w:after="0" w:line="240" w:lineRule="auto"/>
        <w:ind w:left="72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 </w:t>
      </w:r>
    </w:p>
    <w:p w14:paraId="619F7AE5"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II.             Opis sposobu przygotowania oferty</w:t>
      </w:r>
    </w:p>
    <w:p w14:paraId="3E3A9CA7"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     Ofertę należy sporządzić na załączonym druku „Formularz ofertowy” dla całości zamówienia (stanowiącym Załącznik 1) w formie pisemnej w języku polskim, który powinien zostać czytelnie podpisany (imię i nazwisko) przez osoby upoważnione. Brak poprawnie wypełnionego załącznika skutkuje odrzuceniem oferty. </w:t>
      </w:r>
    </w:p>
    <w:p w14:paraId="69987700"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     Do oferty należy dołączyć wszystkie wymagane załączniki, oswiadczenia i dokumenty, które powinny zostać podpisane przez osoby upoważnione. Brak jakiegokolwiek poprawnie wypełnionego załącznika lub dokumentu skutkuje odrzuceniem oferty.</w:t>
      </w:r>
    </w:p>
    <w:p w14:paraId="191A2E05"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lastRenderedPageBreak/>
        <w:t xml:space="preserve">3.   </w:t>
      </w:r>
      <w:r w:rsidRPr="00E23D87">
        <w:rPr>
          <w:rFonts w:ascii="Calibri" w:eastAsia="Times New Roman" w:hAnsi="Calibri" w:cs="Calibri"/>
          <w:color w:val="000000"/>
          <w:sz w:val="20"/>
          <w:szCs w:val="20"/>
          <w:lang w:eastAsia="pl-PL"/>
        </w:rPr>
        <w:t>  Każdy z Oferentów ma prawo do złożenia jednej oferty na całość zamówienia lub kilku ofert częściowych. </w:t>
      </w:r>
    </w:p>
    <w:p w14:paraId="1C642254"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4.     Wszystkie dokumenty, w tym kopie dokumentów, muszą być podpisane, poświadczone za zgodność przez osobę podpisującą ofertę (osobę upoważnioną do reprezentowania Wykonawcy).</w:t>
      </w:r>
    </w:p>
    <w:p w14:paraId="48859FF2"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5.     Osoba podpisująca ofertę z załącznikami musi być osobą upoważnioną – za osobę/ osoby upoważnioną/e uznaje się osobę/y figurującą/e w rejestrach do zaciągania zobowiązań w imieniu Wykonawcy lub we właściwym upoważnieniu.</w:t>
      </w:r>
    </w:p>
    <w:p w14:paraId="4955DFEE"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6.    Do oferty należy dołączyć dokumentację formalną zawierającą:</w:t>
      </w:r>
    </w:p>
    <w:p w14:paraId="7E7C7F34"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a)     aktualny odpis z Krajowego Rejestru Sądowego albo aktualne zaświadczenie o wpisie do ewidencji działalności gospodarczej, wystawione nie wcześniej niż 6 miesięcy przed upływem terminu do składania ofert;</w:t>
      </w:r>
    </w:p>
    <w:p w14:paraId="0928F49E"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b)    kopię aktualnej polisy OC na kwotę minimum 100.000 zł ważnej na dzień składania ofert;</w:t>
      </w:r>
    </w:p>
    <w:p w14:paraId="033CF54B"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c)   wymagane i alternatywne załączniki i oświadczenia</w:t>
      </w:r>
    </w:p>
    <w:p w14:paraId="549AF1F2" w14:textId="77777777" w:rsidR="00E23D87" w:rsidRPr="00E23D87" w:rsidRDefault="00E23D87" w:rsidP="00E23D87">
      <w:pPr>
        <w:spacing w:after="0" w:line="240" w:lineRule="auto"/>
        <w:ind w:left="2160" w:hanging="216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      </w:t>
      </w:r>
    </w:p>
    <w:p w14:paraId="5740B77E" w14:textId="77777777" w:rsidR="00E23D87" w:rsidRPr="00E23D87" w:rsidRDefault="00E23D87" w:rsidP="00E23D87">
      <w:pPr>
        <w:spacing w:after="0" w:line="240" w:lineRule="auto"/>
        <w:ind w:left="72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9.     Do oferty należy dołączyć koncepcję realizacji zamówienia obejmującą następujące elementy: </w:t>
      </w:r>
    </w:p>
    <w:p w14:paraId="68CC40CD"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a)     budżet wg pozycji budżetowych podanych w opisie działań niniejszego zamówienia, z zastrzeżeniem, że maksymalne kwoty dla wszystkich działań określone są nieprzekraczalne;  </w:t>
      </w:r>
    </w:p>
    <w:p w14:paraId="7EDEE51D"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b)    harmonogram działań; </w:t>
      </w:r>
    </w:p>
    <w:p w14:paraId="48089846" w14:textId="77777777" w:rsidR="00E23D87" w:rsidRPr="00E23D87" w:rsidRDefault="00E23D87" w:rsidP="00E23D87">
      <w:pPr>
        <w:spacing w:after="0" w:line="240" w:lineRule="auto"/>
        <w:ind w:left="144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f)      przedstawienie szczegółowej koncepcji realizacji projektu:</w:t>
      </w:r>
    </w:p>
    <w:p w14:paraId="0CC69052" w14:textId="77777777" w:rsidR="00E23D87" w:rsidRPr="00E23D87" w:rsidRDefault="00E23D87" w:rsidP="00E23D87">
      <w:pPr>
        <w:numPr>
          <w:ilvl w:val="0"/>
          <w:numId w:val="7"/>
        </w:numPr>
        <w:spacing w:after="0" w:line="240" w:lineRule="auto"/>
        <w:ind w:left="2160"/>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t>opis pikników, stoisk, programu i animacji w tym kadr je prowadzących</w:t>
      </w:r>
    </w:p>
    <w:p w14:paraId="389B59EE" w14:textId="77777777" w:rsidR="00E23D87" w:rsidRPr="00E23D87" w:rsidRDefault="00E23D87" w:rsidP="00E23D87">
      <w:pPr>
        <w:numPr>
          <w:ilvl w:val="0"/>
          <w:numId w:val="7"/>
        </w:numPr>
        <w:spacing w:after="0" w:line="240" w:lineRule="auto"/>
        <w:ind w:left="2160"/>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t>opis stoiska konsultacyjnego i kadr je prowadzących</w:t>
      </w:r>
    </w:p>
    <w:p w14:paraId="3AD5C585" w14:textId="77777777" w:rsidR="00E23D87" w:rsidRPr="00E23D87" w:rsidRDefault="00E23D87" w:rsidP="00E23D87">
      <w:pPr>
        <w:numPr>
          <w:ilvl w:val="0"/>
          <w:numId w:val="7"/>
        </w:numPr>
        <w:spacing w:after="0" w:line="240" w:lineRule="auto"/>
        <w:ind w:left="2160"/>
        <w:jc w:val="both"/>
        <w:textAlignment w:val="baseline"/>
        <w:rPr>
          <w:rFonts w:ascii="Calibri" w:eastAsia="Times New Roman" w:hAnsi="Calibri" w:cs="Calibri"/>
          <w:color w:val="000000"/>
          <w:sz w:val="20"/>
          <w:szCs w:val="20"/>
          <w:lang w:eastAsia="pl-PL"/>
        </w:rPr>
      </w:pPr>
      <w:r w:rsidRPr="00E23D87">
        <w:rPr>
          <w:rFonts w:ascii="Calibri" w:eastAsia="Times New Roman" w:hAnsi="Calibri" w:cs="Calibri"/>
          <w:color w:val="000000"/>
          <w:sz w:val="20"/>
          <w:szCs w:val="20"/>
          <w:lang w:eastAsia="pl-PL"/>
        </w:rPr>
        <w:t>opis warsztatów i kadr je prowadzących</w:t>
      </w:r>
    </w:p>
    <w:p w14:paraId="360752CA"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51FFD032" w14:textId="77777777" w:rsidR="00E23D87" w:rsidRPr="00E23D87" w:rsidRDefault="00E23D87" w:rsidP="00E23D87">
      <w:pPr>
        <w:spacing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VIII.</w:t>
      </w:r>
      <w:r w:rsidRPr="00E23D87">
        <w:rPr>
          <w:rFonts w:ascii="Calibri" w:eastAsia="Times New Roman" w:hAnsi="Calibri" w:cs="Calibri"/>
          <w:color w:val="000000"/>
          <w:sz w:val="20"/>
          <w:szCs w:val="20"/>
          <w:lang w:eastAsia="pl-PL"/>
        </w:rPr>
        <w:t xml:space="preserve">               </w:t>
      </w:r>
      <w:r w:rsidRPr="00E23D87">
        <w:rPr>
          <w:rFonts w:ascii="Calibri" w:eastAsia="Times New Roman" w:hAnsi="Calibri" w:cs="Calibri"/>
          <w:b/>
          <w:bCs/>
          <w:color w:val="000000"/>
          <w:sz w:val="20"/>
          <w:szCs w:val="20"/>
          <w:lang w:eastAsia="pl-PL"/>
        </w:rPr>
        <w:t>Miejsce i termin składania ofert </w:t>
      </w:r>
    </w:p>
    <w:p w14:paraId="5DE2EC92"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 Ofertę, stanowiącą Załącznik nr 1 wraz ze wszystkimi załącznikami oraz wymaganymi dokumentami w formie papierowej oraz w wersji elektronicznej na nośniku pendrive należy dostarczyć w zaklejonej kopercie oznaczonej:           </w:t>
      </w:r>
    </w:p>
    <w:p w14:paraId="659A9825"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,,Odpowiedź na zapytanie nr 01/2022” </w:t>
      </w:r>
    </w:p>
    <w:p w14:paraId="76CBADFD"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do Zamawiającego pod wskazanym adresem jego siedziby:</w:t>
      </w:r>
    </w:p>
    <w:p w14:paraId="7EDEA7FC"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3EDF7019"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Fundacja Zwalcz Nudę</w:t>
      </w:r>
    </w:p>
    <w:p w14:paraId="1CDC4B2C"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ul. Kickiego 1/lokal U4</w:t>
      </w:r>
    </w:p>
    <w:p w14:paraId="4A3C9387"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04-373 Warszawa</w:t>
      </w:r>
    </w:p>
    <w:p w14:paraId="10F472E5"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0CE86E4C"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do 20 września 2022, do godziny 11.00.</w:t>
      </w:r>
    </w:p>
    <w:p w14:paraId="4BDC0870"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533C9EAE"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     Datą decydującą jest data wpłynięcia oferty do biura Zamawiającego.</w:t>
      </w:r>
    </w:p>
    <w:p w14:paraId="57A06BED"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3.     Oferty złożone po terminie nie będą rozpatrywane.</w:t>
      </w:r>
    </w:p>
    <w:p w14:paraId="40594075"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4.     Oferent może przed upływem terminu składania ofert zmienić lub wycofać swoją ofertę.</w:t>
      </w:r>
    </w:p>
    <w:p w14:paraId="3B0AAEC8"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xml:space="preserve">5.     W toku badania i oceny ofert Zamawiający może zwrócić się do oferentów z prośbą o wyjaśnienia dotyczące treści złożonych ofert pisząc na maila: </w:t>
      </w:r>
      <w:hyperlink r:id="rId11" w:history="1">
        <w:r w:rsidRPr="00E23D87">
          <w:rPr>
            <w:rFonts w:ascii="Calibri" w:eastAsia="Times New Roman" w:hAnsi="Calibri" w:cs="Calibri"/>
            <w:color w:val="1155CC"/>
            <w:sz w:val="20"/>
            <w:szCs w:val="20"/>
            <w:u w:val="single"/>
            <w:lang w:eastAsia="pl-PL"/>
          </w:rPr>
          <w:t>ncp@zwalcznude.pl</w:t>
        </w:r>
      </w:hyperlink>
      <w:r w:rsidRPr="00E23D87">
        <w:rPr>
          <w:rFonts w:ascii="Calibri" w:eastAsia="Times New Roman" w:hAnsi="Calibri" w:cs="Calibri"/>
          <w:color w:val="000000"/>
          <w:sz w:val="20"/>
          <w:szCs w:val="20"/>
          <w:lang w:eastAsia="pl-PL"/>
        </w:rPr>
        <w:t> </w:t>
      </w:r>
    </w:p>
    <w:p w14:paraId="23E0062D"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p w14:paraId="5E3B28FA" w14:textId="211FBFEE" w:rsidR="00E23D87" w:rsidRPr="00E23D87" w:rsidRDefault="00E23D87" w:rsidP="00225A98">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xml:space="preserve">Zapytanie ofertowe zamieszczono na stronie: </w:t>
      </w:r>
      <w:r w:rsidR="00225A98">
        <w:rPr>
          <w:rFonts w:ascii="Calibri" w:eastAsia="Times New Roman" w:hAnsi="Calibri" w:cs="Calibri"/>
          <w:color w:val="000000"/>
          <w:sz w:val="20"/>
          <w:szCs w:val="20"/>
          <w:lang w:eastAsia="pl-PL"/>
        </w:rPr>
        <w:t>www.</w:t>
      </w:r>
      <w:r w:rsidR="00225A98" w:rsidRPr="00225A98">
        <w:rPr>
          <w:rFonts w:ascii="Calibri" w:eastAsia="Times New Roman" w:hAnsi="Calibri" w:cs="Calibri"/>
          <w:color w:val="000000"/>
          <w:sz w:val="20"/>
          <w:szCs w:val="20"/>
          <w:lang w:eastAsia="pl-PL"/>
        </w:rPr>
        <w:t>zwalcznude.pl/zasze-czyste-powietrze-zapraszamy-do-</w:t>
      </w:r>
      <w:r w:rsidR="00225A98" w:rsidRPr="00225A98">
        <w:rPr>
          <w:rFonts w:ascii="Calibri" w:eastAsia="Times New Roman" w:hAnsi="Calibri" w:cs="Calibri"/>
          <w:sz w:val="20"/>
          <w:szCs w:val="20"/>
          <w:lang w:eastAsia="pl-PL"/>
        </w:rPr>
        <w:t>skladania-ofert/</w:t>
      </w:r>
      <w:r w:rsidRPr="00E23D87">
        <w:rPr>
          <w:rFonts w:ascii="Calibri" w:eastAsia="Times New Roman" w:hAnsi="Calibri" w:cs="Calibri"/>
          <w:sz w:val="20"/>
          <w:szCs w:val="20"/>
          <w:lang w:eastAsia="pl-PL"/>
        </w:rPr>
        <w:t>oraz na stronach:</w:t>
      </w:r>
      <w:r w:rsidRPr="00E23D87">
        <w:rPr>
          <w:rFonts w:ascii="Calibri" w:eastAsia="Times New Roman" w:hAnsi="Calibri" w:cs="Calibri"/>
          <w:sz w:val="20"/>
          <w:szCs w:val="20"/>
          <w:shd w:val="clear" w:color="auto" w:fill="FFFFFF"/>
          <w:lang w:eastAsia="pl-PL"/>
        </w:rPr>
        <w:t> </w:t>
      </w:r>
      <w:hyperlink r:id="rId12" w:history="1">
        <w:r w:rsidRPr="00E23D87">
          <w:rPr>
            <w:rFonts w:ascii="Calibri" w:eastAsia="Times New Roman" w:hAnsi="Calibri" w:cs="Calibri"/>
            <w:sz w:val="20"/>
            <w:szCs w:val="20"/>
            <w:u w:val="single"/>
            <w:lang w:eastAsia="pl-PL"/>
          </w:rPr>
          <w:t>www.oferteo.pl</w:t>
        </w:r>
      </w:hyperlink>
      <w:r w:rsidRPr="00E23D87">
        <w:rPr>
          <w:rFonts w:ascii="Calibri" w:eastAsia="Times New Roman" w:hAnsi="Calibri" w:cs="Calibri"/>
          <w:sz w:val="20"/>
          <w:szCs w:val="20"/>
          <w:shd w:val="clear" w:color="auto" w:fill="FFFFFF"/>
          <w:lang w:eastAsia="pl-PL"/>
        </w:rPr>
        <w:t xml:space="preserve">, </w:t>
      </w:r>
      <w:hyperlink r:id="rId13" w:history="1">
        <w:r w:rsidRPr="00E23D87">
          <w:rPr>
            <w:rFonts w:ascii="Calibri" w:eastAsia="Times New Roman" w:hAnsi="Calibri" w:cs="Calibri"/>
            <w:sz w:val="20"/>
            <w:szCs w:val="20"/>
            <w:u w:val="single"/>
            <w:lang w:eastAsia="pl-PL"/>
          </w:rPr>
          <w:t>www.oferty-biznesowe.net</w:t>
        </w:r>
      </w:hyperlink>
      <w:r w:rsidRPr="00E23D87">
        <w:rPr>
          <w:rFonts w:ascii="Calibri" w:eastAsia="Times New Roman" w:hAnsi="Calibri" w:cs="Calibri"/>
          <w:sz w:val="20"/>
          <w:szCs w:val="20"/>
          <w:shd w:val="clear" w:color="auto" w:fill="FFFFFF"/>
          <w:lang w:eastAsia="pl-PL"/>
        </w:rPr>
        <w:t xml:space="preserve"> i </w:t>
      </w:r>
      <w:hyperlink r:id="rId14" w:history="1">
        <w:r w:rsidRPr="00E23D87">
          <w:rPr>
            <w:rFonts w:ascii="Calibri" w:eastAsia="Times New Roman" w:hAnsi="Calibri" w:cs="Calibri"/>
            <w:sz w:val="20"/>
            <w:szCs w:val="20"/>
            <w:u w:val="single"/>
            <w:lang w:eastAsia="pl-PL"/>
          </w:rPr>
          <w:t>www.biznes-polska.pl</w:t>
        </w:r>
      </w:hyperlink>
      <w:r w:rsidRPr="00E23D87">
        <w:rPr>
          <w:rFonts w:ascii="Calibri" w:eastAsia="Times New Roman" w:hAnsi="Calibri" w:cs="Calibri"/>
          <w:sz w:val="20"/>
          <w:szCs w:val="20"/>
          <w:shd w:val="clear" w:color="auto" w:fill="FFFFFF"/>
          <w:lang w:eastAsia="pl-PL"/>
        </w:rPr>
        <w:t> </w:t>
      </w:r>
    </w:p>
    <w:p w14:paraId="1E9FE7CC" w14:textId="77777777" w:rsidR="00E23D87" w:rsidRPr="00E23D87" w:rsidRDefault="00E23D87" w:rsidP="00E23D87">
      <w:pPr>
        <w:spacing w:after="0" w:line="240" w:lineRule="auto"/>
        <w:ind w:left="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p w14:paraId="778C42F1" w14:textId="77777777" w:rsidR="00E23D87" w:rsidRPr="00E23D87" w:rsidRDefault="00E23D87" w:rsidP="00E23D87">
      <w:pPr>
        <w:spacing w:after="0" w:line="240" w:lineRule="auto"/>
        <w:ind w:left="1080" w:hanging="720"/>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IX.</w:t>
      </w:r>
      <w:r w:rsidRPr="00E23D87">
        <w:rPr>
          <w:rFonts w:ascii="Calibri" w:eastAsia="Times New Roman" w:hAnsi="Calibri" w:cs="Calibri"/>
          <w:color w:val="000000"/>
          <w:sz w:val="20"/>
          <w:szCs w:val="20"/>
          <w:lang w:eastAsia="pl-PL"/>
        </w:rPr>
        <w:t xml:space="preserve">             </w:t>
      </w:r>
      <w:r w:rsidRPr="00E23D87">
        <w:rPr>
          <w:rFonts w:ascii="Calibri" w:eastAsia="Times New Roman" w:hAnsi="Calibri" w:cs="Calibri"/>
          <w:b/>
          <w:bCs/>
          <w:color w:val="000000"/>
          <w:sz w:val="20"/>
          <w:szCs w:val="20"/>
          <w:lang w:eastAsia="pl-PL"/>
        </w:rPr>
        <w:t>Ocena ofert</w:t>
      </w:r>
    </w:p>
    <w:p w14:paraId="5AF0FC7A" w14:textId="77777777" w:rsidR="00E23D87" w:rsidRPr="00E23D87" w:rsidRDefault="00E23D87" w:rsidP="00E23D87">
      <w:pPr>
        <w:spacing w:after="0" w:line="240" w:lineRule="auto"/>
        <w:ind w:left="3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     Złożone oferty zostaną ocenione pod względem spełniania warunków formalnoprawnych udziału w postępowaniu oraz pod względem merytorycznym, określonych w Zapytaniu. </w:t>
      </w:r>
    </w:p>
    <w:p w14:paraId="6A12C7EF" w14:textId="77777777" w:rsidR="00E23D87" w:rsidRPr="00E23D87" w:rsidRDefault="00E23D87" w:rsidP="00E23D87">
      <w:pPr>
        <w:spacing w:after="0" w:line="240" w:lineRule="auto"/>
        <w:ind w:left="3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     Jeżeli oferta nie spełni któregokolwiek z warunków udziału w postępowaniu może zostać odrzucona. </w:t>
      </w:r>
    </w:p>
    <w:p w14:paraId="6D8D0013" w14:textId="77777777" w:rsidR="00E23D87" w:rsidRPr="00E23D87" w:rsidRDefault="00E23D87" w:rsidP="00E23D87">
      <w:pPr>
        <w:spacing w:after="0" w:line="240" w:lineRule="auto"/>
        <w:ind w:left="3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3.     Ocenie merytorycznej zostaną poddane wyłącznie oferty spełniające kryteria oceny formalnoprawnej.</w:t>
      </w:r>
    </w:p>
    <w:p w14:paraId="5548DA74" w14:textId="77777777" w:rsidR="00E23D87" w:rsidRPr="00E23D87" w:rsidRDefault="00E23D87" w:rsidP="00E23D87">
      <w:pPr>
        <w:spacing w:after="0" w:line="240" w:lineRule="auto"/>
        <w:ind w:left="3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4.     Oferty pod względem merytorycznym oceniane będą punktowo. Maksymalna liczba punktów, jaką może uzyskać oferta, wynosi łącznie 100 pkt. </w:t>
      </w:r>
    </w:p>
    <w:p w14:paraId="66F1703A" w14:textId="77777777" w:rsidR="00E23D87" w:rsidRPr="00E23D87" w:rsidRDefault="00E23D87" w:rsidP="00E23D87">
      <w:pPr>
        <w:spacing w:after="0" w:line="240" w:lineRule="auto"/>
        <w:ind w:left="360" w:hanging="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5.     Za najkorzystniejsza ofertę zamawiający uzna tę, która otrzymała największą ilość punktów spośród ocenianych ofert, w oparciu o ustalone kryteria oceny merytorycznej.</w:t>
      </w:r>
    </w:p>
    <w:p w14:paraId="576B43F9" w14:textId="77777777" w:rsidR="00E23D87" w:rsidRPr="00E23D87" w:rsidRDefault="00E23D87" w:rsidP="00E23D87">
      <w:pPr>
        <w:spacing w:line="240" w:lineRule="auto"/>
        <w:ind w:left="360"/>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 </w:t>
      </w:r>
    </w:p>
    <w:tbl>
      <w:tblPr>
        <w:tblW w:w="0" w:type="auto"/>
        <w:tblCellMar>
          <w:top w:w="15" w:type="dxa"/>
          <w:left w:w="15" w:type="dxa"/>
          <w:bottom w:w="15" w:type="dxa"/>
          <w:right w:w="15" w:type="dxa"/>
        </w:tblCellMar>
        <w:tblLook w:val="04A0" w:firstRow="1" w:lastRow="0" w:firstColumn="1" w:lastColumn="0" w:noHBand="0" w:noVBand="1"/>
      </w:tblPr>
      <w:tblGrid>
        <w:gridCol w:w="446"/>
        <w:gridCol w:w="6276"/>
        <w:gridCol w:w="2330"/>
      </w:tblGrid>
      <w:tr w:rsidR="00E23D87" w:rsidRPr="00E23D87" w14:paraId="6F38F191" w14:textId="77777777" w:rsidTr="00E23D87">
        <w:trPr>
          <w:trHeight w:val="755"/>
        </w:trPr>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491B9EAB"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lastRenderedPageBreak/>
              <w:t>Lp.</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43A2DF96"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Kryterium</w:t>
            </w:r>
          </w:p>
        </w:tc>
        <w:tc>
          <w:tcPr>
            <w:tcW w:w="0" w:type="auto"/>
            <w:tcBorders>
              <w:top w:val="single" w:sz="8" w:space="0" w:color="000000"/>
              <w:left w:val="single" w:sz="8" w:space="0" w:color="000000"/>
              <w:bottom w:val="single" w:sz="8" w:space="0" w:color="000000"/>
              <w:right w:val="single" w:sz="8" w:space="0" w:color="000000"/>
            </w:tcBorders>
            <w:shd w:val="clear" w:color="auto" w:fill="D0CECE"/>
            <w:tcMar>
              <w:top w:w="100" w:type="dxa"/>
              <w:left w:w="100" w:type="dxa"/>
              <w:bottom w:w="100" w:type="dxa"/>
              <w:right w:w="100" w:type="dxa"/>
            </w:tcMar>
            <w:hideMark/>
          </w:tcPr>
          <w:p w14:paraId="5A6852AF"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b/>
                <w:bCs/>
                <w:color w:val="000000"/>
                <w:sz w:val="20"/>
                <w:szCs w:val="20"/>
                <w:lang w:eastAsia="pl-PL"/>
              </w:rPr>
              <w:t>Maksymalna liczba punktów</w:t>
            </w:r>
          </w:p>
        </w:tc>
      </w:tr>
      <w:tr w:rsidR="00E23D87" w:rsidRPr="00E23D87" w14:paraId="06625043" w14:textId="77777777" w:rsidTr="00E23D87">
        <w:trPr>
          <w:trHeight w:val="48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83A63"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4EBC3"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Cena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D58529" w14:textId="77777777" w:rsidR="00E23D87" w:rsidRPr="00E23D87" w:rsidRDefault="00E23D87" w:rsidP="00E23D87">
            <w:pPr>
              <w:spacing w:after="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50</w:t>
            </w:r>
          </w:p>
        </w:tc>
      </w:tr>
      <w:tr w:rsidR="00E23D87" w:rsidRPr="00E23D87" w14:paraId="0891EEC5" w14:textId="77777777" w:rsidTr="00E23D87">
        <w:trPr>
          <w:trHeight w:val="101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ADD011"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13D8B8"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 przypadku oferty całościowej: pomysł na realizację kampanii - pikniki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DDBB1" w14:textId="77777777" w:rsidR="00E23D87" w:rsidRPr="00E23D87" w:rsidRDefault="00E23D87" w:rsidP="00E23D87">
            <w:pPr>
              <w:spacing w:after="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20</w:t>
            </w:r>
          </w:p>
        </w:tc>
      </w:tr>
      <w:tr w:rsidR="00E23D87" w:rsidRPr="00E23D87" w14:paraId="0C0BD23F" w14:textId="77777777" w:rsidTr="00E23D87">
        <w:trPr>
          <w:trHeight w:val="15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81AA65"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72D2B0"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 przypadku oferty całościowej: pomysł na realizację kampanii - konsultacje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09764A" w14:textId="77777777" w:rsidR="00E23D87" w:rsidRPr="00E23D87" w:rsidRDefault="00E23D87" w:rsidP="00E23D87">
            <w:pPr>
              <w:spacing w:after="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10</w:t>
            </w:r>
          </w:p>
        </w:tc>
      </w:tr>
      <w:tr w:rsidR="00E23D87" w:rsidRPr="00E23D87" w14:paraId="794C0D13" w14:textId="77777777" w:rsidTr="00E23D87">
        <w:trPr>
          <w:trHeight w:val="12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D7ACD"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4. 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ACE1FE"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 przypadku oferty całościowej: pomysł na realizację kampanii - warsztaty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6686BE" w14:textId="77777777" w:rsidR="00E23D87" w:rsidRPr="00E23D87" w:rsidRDefault="00E23D87" w:rsidP="00E23D87">
            <w:pPr>
              <w:spacing w:after="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20</w:t>
            </w:r>
          </w:p>
        </w:tc>
      </w:tr>
      <w:tr w:rsidR="00E23D87" w:rsidRPr="00E23D87" w14:paraId="2B24F970" w14:textId="77777777" w:rsidTr="00E23D87">
        <w:trPr>
          <w:trHeight w:val="26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9E7B06"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E28F63"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w przypadku oferty częściowej: pomysł na realizację kampanii - wybrana części kampanii</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A3ACB2" w14:textId="77777777" w:rsidR="00E23D87" w:rsidRPr="00E23D87" w:rsidRDefault="00E23D87" w:rsidP="00E23D87">
            <w:pPr>
              <w:spacing w:after="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50</w:t>
            </w:r>
          </w:p>
        </w:tc>
      </w:tr>
      <w:tr w:rsidR="00E23D87" w:rsidRPr="00E23D87" w14:paraId="4427755E" w14:textId="77777777" w:rsidTr="00E23D87">
        <w:trPr>
          <w:trHeight w:val="84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2102F"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3B463" w14:textId="77777777" w:rsidR="00E23D87" w:rsidRPr="00E23D87" w:rsidRDefault="00E23D87" w:rsidP="00E23D87">
            <w:pPr>
              <w:spacing w:after="0" w:line="240" w:lineRule="auto"/>
              <w:jc w:val="both"/>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suma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1C2796" w14:textId="77777777" w:rsidR="00E23D87" w:rsidRPr="00E23D87" w:rsidRDefault="00E23D87" w:rsidP="00E23D87">
            <w:pPr>
              <w:spacing w:after="0" w:line="240" w:lineRule="auto"/>
              <w:jc w:val="center"/>
              <w:rPr>
                <w:rFonts w:ascii="Times New Roman" w:eastAsia="Times New Roman" w:hAnsi="Times New Roman" w:cs="Times New Roman"/>
                <w:sz w:val="24"/>
                <w:szCs w:val="24"/>
                <w:lang w:eastAsia="pl-PL"/>
              </w:rPr>
            </w:pPr>
            <w:r w:rsidRPr="00E23D87">
              <w:rPr>
                <w:rFonts w:ascii="Calibri" w:eastAsia="Times New Roman" w:hAnsi="Calibri" w:cs="Calibri"/>
                <w:color w:val="000000"/>
                <w:sz w:val="20"/>
                <w:szCs w:val="20"/>
                <w:lang w:eastAsia="pl-PL"/>
              </w:rPr>
              <w:t>100</w:t>
            </w:r>
          </w:p>
        </w:tc>
      </w:tr>
      <w:tr w:rsidR="00E23D87" w:rsidRPr="00E23D87" w14:paraId="445E9204" w14:textId="77777777" w:rsidTr="00E23D87">
        <w:trPr>
          <w:trHeight w:val="12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E62C0"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AF4427"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D6754B"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tc>
      </w:tr>
      <w:tr w:rsidR="00E23D87" w:rsidRPr="00E23D87" w14:paraId="059B2DC6" w14:textId="77777777" w:rsidTr="00E23D87">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148023"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84B301"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D4039B" w14:textId="77777777" w:rsidR="00E23D87" w:rsidRPr="00E23D87" w:rsidRDefault="00E23D87" w:rsidP="00E23D87">
            <w:pPr>
              <w:spacing w:after="0" w:line="240" w:lineRule="auto"/>
              <w:rPr>
                <w:rFonts w:ascii="Times New Roman" w:eastAsia="Times New Roman" w:hAnsi="Times New Roman" w:cs="Times New Roman"/>
                <w:sz w:val="24"/>
                <w:szCs w:val="24"/>
                <w:lang w:eastAsia="pl-PL"/>
              </w:rPr>
            </w:pPr>
          </w:p>
        </w:tc>
      </w:tr>
    </w:tbl>
    <w:p w14:paraId="77ABBA70" w14:textId="6DBA1F90" w:rsidR="00E23D87" w:rsidRPr="00E23D87" w:rsidRDefault="00E23D87" w:rsidP="00E23D87">
      <w:pPr>
        <w:spacing w:after="240" w:line="240" w:lineRule="auto"/>
        <w:rPr>
          <w:rFonts w:ascii="Times New Roman" w:eastAsia="Times New Roman" w:hAnsi="Times New Roman" w:cs="Times New Roman"/>
          <w:sz w:val="24"/>
          <w:szCs w:val="24"/>
          <w:lang w:eastAsia="pl-PL"/>
        </w:rPr>
      </w:pPr>
      <w:r w:rsidRPr="00E23D87">
        <w:rPr>
          <w:rFonts w:ascii="Times New Roman" w:eastAsia="Times New Roman" w:hAnsi="Times New Roman" w:cs="Times New Roman"/>
          <w:sz w:val="24"/>
          <w:szCs w:val="24"/>
          <w:lang w:eastAsia="pl-PL"/>
        </w:rPr>
        <w:br/>
      </w:r>
      <w:r w:rsidRPr="00E23D87">
        <w:rPr>
          <w:rFonts w:ascii="Times New Roman" w:eastAsia="Times New Roman" w:hAnsi="Times New Roman" w:cs="Times New Roman"/>
          <w:sz w:val="24"/>
          <w:szCs w:val="24"/>
          <w:lang w:eastAsia="pl-PL"/>
        </w:rPr>
        <w:br/>
      </w:r>
      <w:r w:rsidRPr="00E23D87">
        <w:rPr>
          <w:rFonts w:ascii="Times New Roman" w:eastAsia="Times New Roman" w:hAnsi="Times New Roman" w:cs="Times New Roman"/>
          <w:sz w:val="24"/>
          <w:szCs w:val="24"/>
          <w:lang w:eastAsia="pl-PL"/>
        </w:rPr>
        <w:br/>
      </w:r>
      <w:r w:rsidRPr="00E23D87">
        <w:rPr>
          <w:rFonts w:ascii="Times New Roman" w:eastAsia="Times New Roman" w:hAnsi="Times New Roman" w:cs="Times New Roman"/>
          <w:sz w:val="24"/>
          <w:szCs w:val="24"/>
          <w:lang w:eastAsia="pl-PL"/>
        </w:rPr>
        <w:br/>
      </w:r>
      <w:r w:rsidRPr="00E23D87">
        <w:rPr>
          <w:rFonts w:ascii="Times New Roman" w:eastAsia="Times New Roman" w:hAnsi="Times New Roman" w:cs="Times New Roman"/>
          <w:sz w:val="24"/>
          <w:szCs w:val="24"/>
          <w:lang w:eastAsia="pl-PL"/>
        </w:rPr>
        <w:br/>
      </w:r>
    </w:p>
    <w:sectPr w:rsidR="00E23D87" w:rsidRPr="00E23D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DC7"/>
    <w:multiLevelType w:val="multilevel"/>
    <w:tmpl w:val="CE262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42267C"/>
    <w:multiLevelType w:val="multilevel"/>
    <w:tmpl w:val="2D2C5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652141"/>
    <w:multiLevelType w:val="multilevel"/>
    <w:tmpl w:val="C37AD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6427A2"/>
    <w:multiLevelType w:val="multilevel"/>
    <w:tmpl w:val="783E56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7C30D4"/>
    <w:multiLevelType w:val="multilevel"/>
    <w:tmpl w:val="E88CE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496A44"/>
    <w:multiLevelType w:val="multilevel"/>
    <w:tmpl w:val="08A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08F6FCF"/>
    <w:multiLevelType w:val="multilevel"/>
    <w:tmpl w:val="32D46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74394360">
    <w:abstractNumId w:val="2"/>
  </w:num>
  <w:num w:numId="2" w16cid:durableId="536432083">
    <w:abstractNumId w:val="1"/>
    <w:lvlOverride w:ilvl="0">
      <w:lvl w:ilvl="0">
        <w:numFmt w:val="decimal"/>
        <w:lvlText w:val="%1."/>
        <w:lvlJc w:val="left"/>
      </w:lvl>
    </w:lvlOverride>
  </w:num>
  <w:num w:numId="3" w16cid:durableId="1205143127">
    <w:abstractNumId w:val="3"/>
    <w:lvlOverride w:ilvl="0">
      <w:lvl w:ilvl="0">
        <w:numFmt w:val="decimal"/>
        <w:lvlText w:val="%1."/>
        <w:lvlJc w:val="left"/>
      </w:lvl>
    </w:lvlOverride>
  </w:num>
  <w:num w:numId="4" w16cid:durableId="25106977">
    <w:abstractNumId w:val="5"/>
  </w:num>
  <w:num w:numId="5" w16cid:durableId="719086981">
    <w:abstractNumId w:val="0"/>
  </w:num>
  <w:num w:numId="6" w16cid:durableId="1589189326">
    <w:abstractNumId w:val="6"/>
  </w:num>
  <w:num w:numId="7" w16cid:durableId="2049841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D87"/>
    <w:rsid w:val="00225A98"/>
    <w:rsid w:val="002A4161"/>
    <w:rsid w:val="00943C1B"/>
    <w:rsid w:val="00E23D8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BD7D6"/>
  <w15:chartTrackingRefBased/>
  <w15:docId w15:val="{877340F8-CDA1-4C30-AA3D-8C23D2EC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23D8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23D87"/>
    <w:rPr>
      <w:color w:val="0000FF"/>
      <w:u w:val="single"/>
    </w:rPr>
  </w:style>
  <w:style w:type="character" w:styleId="Nierozpoznanawzmianka">
    <w:name w:val="Unresolved Mention"/>
    <w:basedOn w:val="Domylnaczcionkaakapitu"/>
    <w:uiPriority w:val="99"/>
    <w:semiHidden/>
    <w:unhideWhenUsed/>
    <w:rsid w:val="00225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ferty-biznesowe.net/" TargetMode="External"/><Relationship Id="rId13" Type="http://schemas.openxmlformats.org/officeDocument/2006/relationships/hyperlink" Target="http://www.oferty-biznesowe.net/" TargetMode="External"/><Relationship Id="rId3" Type="http://schemas.openxmlformats.org/officeDocument/2006/relationships/settings" Target="settings.xml"/><Relationship Id="rId7" Type="http://schemas.openxmlformats.org/officeDocument/2006/relationships/hyperlink" Target="http://www.oferteo.pl/" TargetMode="External"/><Relationship Id="rId12" Type="http://schemas.openxmlformats.org/officeDocument/2006/relationships/hyperlink" Target="http://www.oferteo.p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walcznude.pl/zasze-czyste-powietrze-zapraszamy-do-skladania-ofert/" TargetMode="External"/><Relationship Id="rId11" Type="http://schemas.openxmlformats.org/officeDocument/2006/relationships/hyperlink" Target="mailto:ncp@zwalcznude.pl" TargetMode="External"/><Relationship Id="rId5" Type="http://schemas.openxmlformats.org/officeDocument/2006/relationships/hyperlink" Target="https://jemyeko.com/" TargetMode="External"/><Relationship Id="rId15" Type="http://schemas.openxmlformats.org/officeDocument/2006/relationships/fontTable" Target="fontTable.xml"/><Relationship Id="rId10" Type="http://schemas.openxmlformats.org/officeDocument/2006/relationships/hyperlink" Target="http://www.jemyeko.pl/" TargetMode="External"/><Relationship Id="rId4" Type="http://schemas.openxmlformats.org/officeDocument/2006/relationships/webSettings" Target="webSettings.xml"/><Relationship Id="rId9" Type="http://schemas.openxmlformats.org/officeDocument/2006/relationships/hyperlink" Target="http://www.biznes-polska.pl/" TargetMode="External"/><Relationship Id="rId14" Type="http://schemas.openxmlformats.org/officeDocument/2006/relationships/hyperlink" Target="http://www.biznes-pols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3496</Words>
  <Characters>20976</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dc:creator>
  <cp:keywords/>
  <dc:description/>
  <cp:lastModifiedBy>Oliwia Kujawa</cp:lastModifiedBy>
  <cp:revision>2</cp:revision>
  <dcterms:created xsi:type="dcterms:W3CDTF">2022-08-16T12:14:00Z</dcterms:created>
  <dcterms:modified xsi:type="dcterms:W3CDTF">2023-12-12T08:42:00Z</dcterms:modified>
</cp:coreProperties>
</file>